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FB" w:rsidRDefault="00E926FB" w:rsidP="00E926FB">
      <w:pPr>
        <w:jc w:val="right"/>
        <w:rPr>
          <w:sz w:val="48"/>
          <w:szCs w:val="48"/>
        </w:rPr>
      </w:pPr>
      <w:r>
        <w:rPr>
          <w:noProof/>
          <w:sz w:val="44"/>
        </w:rPr>
        <w:drawing>
          <wp:inline distT="0" distB="0" distL="0" distR="0" wp14:anchorId="66A86165" wp14:editId="64AD5F24">
            <wp:extent cx="1015104" cy="12701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PS Shield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856" cy="1272334"/>
                    </a:xfrm>
                    <a:prstGeom prst="rect">
                      <a:avLst/>
                    </a:prstGeom>
                  </pic:spPr>
                </pic:pic>
              </a:graphicData>
            </a:graphic>
          </wp:inline>
        </w:drawing>
      </w:r>
    </w:p>
    <w:p w:rsidR="00E926FB" w:rsidRDefault="00E926FB" w:rsidP="00E926FB">
      <w:pPr>
        <w:rPr>
          <w:sz w:val="48"/>
          <w:szCs w:val="48"/>
        </w:rPr>
      </w:pPr>
    </w:p>
    <w:p w:rsidR="00E926FB" w:rsidRDefault="00E926FB" w:rsidP="00E926FB">
      <w:pPr>
        <w:jc w:val="center"/>
        <w:rPr>
          <w:lang w:val="en-US"/>
        </w:rPr>
      </w:pPr>
      <w:r>
        <w:rPr>
          <w:sz w:val="48"/>
          <w:szCs w:val="48"/>
        </w:rPr>
        <w:t xml:space="preserve">East </w:t>
      </w:r>
      <w:proofErr w:type="spellStart"/>
      <w:r>
        <w:rPr>
          <w:sz w:val="48"/>
          <w:szCs w:val="48"/>
        </w:rPr>
        <w:t>Bierley</w:t>
      </w:r>
      <w:proofErr w:type="spellEnd"/>
      <w:r>
        <w:rPr>
          <w:sz w:val="48"/>
          <w:szCs w:val="48"/>
        </w:rPr>
        <w:t xml:space="preserve"> CE (VC) Primary School</w:t>
      </w:r>
    </w:p>
    <w:p w:rsidR="00E926FB" w:rsidRPr="001844B0" w:rsidRDefault="00E926FB" w:rsidP="00E926FB">
      <w:pPr>
        <w:rPr>
          <w:lang w:val="en-US"/>
        </w:rPr>
      </w:pPr>
    </w:p>
    <w:p w:rsidR="00E926FB" w:rsidRPr="002518BF" w:rsidRDefault="00E926FB" w:rsidP="00E926FB">
      <w:pPr>
        <w:jc w:val="center"/>
        <w:rPr>
          <w:sz w:val="44"/>
        </w:rPr>
      </w:pPr>
    </w:p>
    <w:p w:rsidR="00E926FB" w:rsidRDefault="00E926FB" w:rsidP="00E926FB">
      <w:pPr>
        <w:pStyle w:val="Heading1"/>
        <w:jc w:val="center"/>
        <w:rPr>
          <w:sz w:val="48"/>
          <w:szCs w:val="48"/>
        </w:rPr>
      </w:pPr>
    </w:p>
    <w:p w:rsidR="00E926FB" w:rsidRPr="00E87CB0" w:rsidRDefault="00E926FB" w:rsidP="00E926FB">
      <w:pPr>
        <w:pStyle w:val="BodyText"/>
        <w:rPr>
          <w:sz w:val="48"/>
          <w:szCs w:val="48"/>
        </w:rPr>
      </w:pPr>
    </w:p>
    <w:p w:rsidR="00E926FB" w:rsidRDefault="00E926FB" w:rsidP="00E926FB">
      <w:pPr>
        <w:pStyle w:val="BodyText"/>
        <w:jc w:val="center"/>
        <w:rPr>
          <w:sz w:val="48"/>
          <w:szCs w:val="48"/>
          <w:lang w:val="en-GB"/>
        </w:rPr>
      </w:pPr>
    </w:p>
    <w:p w:rsidR="00E926FB" w:rsidRDefault="00E926FB" w:rsidP="00E926FB">
      <w:pPr>
        <w:pStyle w:val="BodyText"/>
        <w:jc w:val="center"/>
        <w:rPr>
          <w:b/>
          <w:sz w:val="96"/>
          <w:szCs w:val="96"/>
        </w:rPr>
      </w:pPr>
      <w:r>
        <w:rPr>
          <w:b/>
          <w:sz w:val="96"/>
          <w:szCs w:val="96"/>
          <w:lang w:val="en-GB"/>
        </w:rPr>
        <w:t>SEND</w:t>
      </w:r>
      <w:r w:rsidRPr="00DA7290">
        <w:rPr>
          <w:b/>
          <w:sz w:val="96"/>
          <w:szCs w:val="96"/>
        </w:rPr>
        <w:t xml:space="preserve"> Policy</w:t>
      </w:r>
    </w:p>
    <w:p w:rsidR="00E926FB" w:rsidRDefault="00E926FB" w:rsidP="00E926FB">
      <w:pPr>
        <w:pStyle w:val="BodyText"/>
        <w:jc w:val="center"/>
        <w:rPr>
          <w:b/>
          <w:sz w:val="96"/>
          <w:szCs w:val="96"/>
        </w:rPr>
      </w:pPr>
      <w:r>
        <w:rPr>
          <w:b/>
          <w:sz w:val="28"/>
          <w:szCs w:val="28"/>
        </w:rPr>
        <w:t>Special Educational Needs and Disability Policy</w:t>
      </w:r>
      <w:r>
        <w:rPr>
          <w:b/>
          <w:sz w:val="96"/>
          <w:szCs w:val="96"/>
        </w:rPr>
        <w:t xml:space="preserve"> </w:t>
      </w:r>
    </w:p>
    <w:p w:rsidR="00E926FB" w:rsidRDefault="00E926FB" w:rsidP="00E926FB">
      <w:pPr>
        <w:jc w:val="center"/>
        <w:rPr>
          <w:rFonts w:ascii="Comic Sans MS" w:hAnsi="Comic Sans MS"/>
          <w:b/>
          <w:bCs/>
          <w:color w:val="999999"/>
          <w:sz w:val="96"/>
          <w:szCs w:val="96"/>
        </w:rPr>
      </w:pPr>
      <w:r w:rsidRPr="00DC1453">
        <w:rPr>
          <w:rFonts w:ascii="Comic Sans MS" w:hAnsi="Comic Sans MS"/>
          <w:b/>
          <w:bCs/>
          <w:color w:val="999999"/>
          <w:sz w:val="96"/>
          <w:szCs w:val="96"/>
        </w:rPr>
        <w:t>201</w:t>
      </w:r>
      <w:r>
        <w:rPr>
          <w:rFonts w:ascii="Comic Sans MS" w:hAnsi="Comic Sans MS"/>
          <w:b/>
          <w:bCs/>
          <w:color w:val="999999"/>
          <w:sz w:val="96"/>
          <w:szCs w:val="96"/>
        </w:rPr>
        <w:t xml:space="preserve">6 </w:t>
      </w:r>
    </w:p>
    <w:p w:rsidR="00E926FB" w:rsidRDefault="00E926FB" w:rsidP="00E926FB">
      <w:pPr>
        <w:jc w:val="center"/>
        <w:rPr>
          <w:rFonts w:ascii="Comic Sans MS" w:hAnsi="Comic Sans MS"/>
          <w:b/>
          <w:bCs/>
          <w:color w:val="999999"/>
          <w:sz w:val="96"/>
          <w:szCs w:val="96"/>
        </w:rPr>
      </w:pPr>
    </w:p>
    <w:p w:rsidR="00E926FB" w:rsidRDefault="00E926FB" w:rsidP="00E926FB">
      <w:pPr>
        <w:jc w:val="center"/>
        <w:rPr>
          <w:rFonts w:ascii="Comic Sans MS" w:hAnsi="Comic Sans MS"/>
          <w:b/>
          <w:bCs/>
          <w:color w:val="999999"/>
          <w:sz w:val="96"/>
          <w:szCs w:val="96"/>
        </w:rPr>
      </w:pPr>
    </w:p>
    <w:p w:rsidR="00E926FB" w:rsidRDefault="00E926FB" w:rsidP="00E926FB">
      <w:pPr>
        <w:jc w:val="center"/>
        <w:rPr>
          <w:rFonts w:ascii="Comic Sans MS" w:hAnsi="Comic Sans MS"/>
          <w:b/>
          <w:bCs/>
          <w:color w:val="999999"/>
          <w:sz w:val="20"/>
          <w:szCs w:val="20"/>
        </w:rPr>
      </w:pPr>
    </w:p>
    <w:p w:rsidR="00E926FB" w:rsidRDefault="00E926FB" w:rsidP="00E926FB">
      <w:pPr>
        <w:jc w:val="center"/>
        <w:rPr>
          <w:rFonts w:ascii="Comic Sans MS" w:hAnsi="Comic Sans MS"/>
          <w:b/>
          <w:bCs/>
          <w:color w:val="999999"/>
          <w:sz w:val="20"/>
          <w:szCs w:val="20"/>
        </w:rPr>
      </w:pPr>
    </w:p>
    <w:p w:rsidR="00E926FB" w:rsidRDefault="00E926FB" w:rsidP="00E926FB">
      <w:pPr>
        <w:jc w:val="center"/>
        <w:rPr>
          <w:rFonts w:ascii="Comic Sans MS" w:hAnsi="Comic Sans MS"/>
          <w:b/>
          <w:bCs/>
          <w:color w:val="999999"/>
          <w:sz w:val="20"/>
          <w:szCs w:val="20"/>
        </w:rPr>
      </w:pPr>
    </w:p>
    <w:p w:rsidR="00E926FB" w:rsidRDefault="00E926FB" w:rsidP="00E926FB">
      <w:pPr>
        <w:jc w:val="center"/>
        <w:rPr>
          <w:rFonts w:ascii="Comic Sans MS" w:hAnsi="Comic Sans MS"/>
          <w:b/>
          <w:bCs/>
          <w:color w:val="999999"/>
          <w:sz w:val="20"/>
          <w:szCs w:val="20"/>
        </w:rPr>
      </w:pPr>
    </w:p>
    <w:p w:rsidR="00E926FB" w:rsidRDefault="00E926FB" w:rsidP="00E926FB">
      <w:pPr>
        <w:jc w:val="center"/>
        <w:rPr>
          <w:rFonts w:ascii="Comic Sans MS" w:hAnsi="Comic Sans MS"/>
          <w:b/>
          <w:bCs/>
          <w:color w:val="999999"/>
          <w:sz w:val="20"/>
          <w:szCs w:val="20"/>
        </w:rPr>
      </w:pPr>
    </w:p>
    <w:p w:rsidR="00E926FB" w:rsidRPr="00AE6870" w:rsidRDefault="00E926FB" w:rsidP="00E926FB">
      <w:pPr>
        <w:jc w:val="center"/>
        <w:rPr>
          <w:rFonts w:ascii="Comic Sans MS" w:hAnsi="Comic Sans MS"/>
          <w:b/>
          <w:bCs/>
          <w:color w:val="999999"/>
          <w:sz w:val="20"/>
          <w:szCs w:val="20"/>
        </w:rPr>
      </w:pPr>
    </w:p>
    <w:p w:rsidR="00E926FB" w:rsidRDefault="00E926FB" w:rsidP="00E926FB">
      <w:pPr>
        <w:rPr>
          <w:b/>
        </w:rPr>
      </w:pPr>
      <w:r>
        <w:rPr>
          <w:noProof/>
          <w:sz w:val="18"/>
          <w:szCs w:val="18"/>
        </w:rPr>
        <w:drawing>
          <wp:inline distT="0" distB="0" distL="0" distR="0" wp14:anchorId="73EC51C6" wp14:editId="4C0A1B4E">
            <wp:extent cx="6116320" cy="240030"/>
            <wp:effectExtent l="0" t="0" r="0" b="0"/>
            <wp:docPr id="2" name="Picture 2" descr="diocese new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new logo 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240030"/>
                    </a:xfrm>
                    <a:prstGeom prst="rect">
                      <a:avLst/>
                    </a:prstGeom>
                    <a:noFill/>
                    <a:ln>
                      <a:noFill/>
                    </a:ln>
                  </pic:spPr>
                </pic:pic>
              </a:graphicData>
            </a:graphic>
          </wp:inline>
        </w:drawing>
      </w:r>
    </w:p>
    <w:p w:rsidR="008013F2" w:rsidRDefault="008013F2" w:rsidP="0034181F">
      <w:pPr>
        <w:jc w:val="center"/>
        <w:rPr>
          <w:b/>
        </w:rPr>
      </w:pPr>
    </w:p>
    <w:p w:rsidR="00BF2ED4" w:rsidRDefault="008013F2" w:rsidP="0034181F">
      <w:pPr>
        <w:jc w:val="center"/>
        <w:rPr>
          <w:b/>
        </w:rPr>
      </w:pPr>
      <w:r>
        <w:rPr>
          <w:b/>
        </w:rPr>
        <w:t>Special Educational Needs and Disability Policy</w:t>
      </w:r>
    </w:p>
    <w:p w:rsidR="0034181F" w:rsidRDefault="0034181F" w:rsidP="0034181F">
      <w:pPr>
        <w:jc w:val="both"/>
        <w:rPr>
          <w:b/>
        </w:rPr>
      </w:pPr>
    </w:p>
    <w:p w:rsidR="0034181F" w:rsidRPr="00B94154" w:rsidRDefault="0034181F" w:rsidP="0034181F">
      <w:pPr>
        <w:jc w:val="both"/>
        <w:rPr>
          <w:color w:val="0070C0"/>
        </w:rPr>
      </w:pPr>
    </w:p>
    <w:p w:rsidR="00EC2C58" w:rsidRPr="00E716AC" w:rsidRDefault="00EC2C58" w:rsidP="0034181F">
      <w:pPr>
        <w:jc w:val="both"/>
        <w:rPr>
          <w:b/>
        </w:rPr>
      </w:pPr>
    </w:p>
    <w:p w:rsidR="00EC2C58" w:rsidRPr="00CC0955" w:rsidRDefault="00EC2C58" w:rsidP="0034181F">
      <w:pPr>
        <w:pStyle w:val="ListParagraph"/>
        <w:numPr>
          <w:ilvl w:val="0"/>
          <w:numId w:val="7"/>
        </w:numPr>
        <w:ind w:left="426" w:hanging="426"/>
        <w:jc w:val="both"/>
        <w:rPr>
          <w:rFonts w:ascii="Arial" w:hAnsi="Arial" w:cs="Arial"/>
          <w:b/>
        </w:rPr>
      </w:pPr>
      <w:r w:rsidRPr="00CC0955">
        <w:rPr>
          <w:rFonts w:ascii="Arial" w:hAnsi="Arial" w:cs="Arial"/>
          <w:b/>
        </w:rPr>
        <w:t>Introduction</w:t>
      </w:r>
    </w:p>
    <w:p w:rsidR="00693997" w:rsidRPr="00CC0955" w:rsidRDefault="00693997" w:rsidP="0034181F">
      <w:pPr>
        <w:jc w:val="both"/>
        <w:rPr>
          <w:rFonts w:ascii="Arial" w:hAnsi="Arial" w:cs="Arial"/>
          <w:color w:val="0070C0"/>
        </w:rPr>
      </w:pPr>
    </w:p>
    <w:p w:rsidR="00AC72A6" w:rsidRPr="00CC0955" w:rsidRDefault="00693997" w:rsidP="0034181F">
      <w:pPr>
        <w:jc w:val="both"/>
        <w:rPr>
          <w:rFonts w:ascii="Arial" w:hAnsi="Arial" w:cs="Arial"/>
        </w:rPr>
      </w:pPr>
      <w:r w:rsidRPr="00CC0955">
        <w:rPr>
          <w:rFonts w:ascii="Arial" w:hAnsi="Arial" w:cs="Arial"/>
        </w:rPr>
        <w:t xml:space="preserve">At East </w:t>
      </w:r>
      <w:proofErr w:type="spellStart"/>
      <w:r w:rsidRPr="00CC0955">
        <w:rPr>
          <w:rFonts w:ascii="Arial" w:hAnsi="Arial" w:cs="Arial"/>
        </w:rPr>
        <w:t>Bierley</w:t>
      </w:r>
      <w:proofErr w:type="spellEnd"/>
      <w:r w:rsidRPr="00CC0955">
        <w:rPr>
          <w:rFonts w:ascii="Arial" w:hAnsi="Arial" w:cs="Arial"/>
        </w:rPr>
        <w:t xml:space="preserve"> we are dedic</w:t>
      </w:r>
      <w:r w:rsidR="00D4414E" w:rsidRPr="00CC0955">
        <w:rPr>
          <w:rFonts w:ascii="Arial" w:hAnsi="Arial" w:cs="Arial"/>
        </w:rPr>
        <w:t>ated to providing all our Children</w:t>
      </w:r>
      <w:r w:rsidRPr="00CC0955">
        <w:rPr>
          <w:rFonts w:ascii="Arial" w:hAnsi="Arial" w:cs="Arial"/>
        </w:rPr>
        <w:t xml:space="preserve"> with the very best start i</w:t>
      </w:r>
      <w:r w:rsidR="00D4414E" w:rsidRPr="00CC0955">
        <w:rPr>
          <w:rFonts w:ascii="Arial" w:hAnsi="Arial" w:cs="Arial"/>
        </w:rPr>
        <w:t>n life</w:t>
      </w:r>
      <w:r w:rsidR="004C7389" w:rsidRPr="00CC0955">
        <w:rPr>
          <w:rFonts w:ascii="Arial" w:hAnsi="Arial" w:cs="Arial"/>
        </w:rPr>
        <w:t>.</w:t>
      </w:r>
      <w:r w:rsidR="00D4414E" w:rsidRPr="00CC0955">
        <w:rPr>
          <w:rFonts w:ascii="Arial" w:hAnsi="Arial" w:cs="Arial"/>
        </w:rPr>
        <w:t xml:space="preserve"> </w:t>
      </w:r>
      <w:proofErr w:type="gramStart"/>
      <w:r w:rsidR="00D4414E" w:rsidRPr="00CC0955">
        <w:rPr>
          <w:rFonts w:ascii="Arial" w:hAnsi="Arial" w:cs="Arial"/>
        </w:rPr>
        <w:t>regardless</w:t>
      </w:r>
      <w:proofErr w:type="gramEnd"/>
      <w:r w:rsidR="00D4414E" w:rsidRPr="00CC0955">
        <w:rPr>
          <w:rFonts w:ascii="Arial" w:hAnsi="Arial" w:cs="Arial"/>
        </w:rPr>
        <w:t xml:space="preserve"> of</w:t>
      </w:r>
      <w:r w:rsidR="004C7389" w:rsidRPr="00CC0955">
        <w:rPr>
          <w:rFonts w:ascii="Arial" w:hAnsi="Arial" w:cs="Arial"/>
        </w:rPr>
        <w:t>;</w:t>
      </w:r>
      <w:r w:rsidR="00D4414E" w:rsidRPr="00CC0955">
        <w:rPr>
          <w:rFonts w:ascii="Arial" w:hAnsi="Arial" w:cs="Arial"/>
        </w:rPr>
        <w:t xml:space="preserve"> gender, race, Special Educational Needs and Disability, social and cultural background. We want our children </w:t>
      </w:r>
      <w:r w:rsidRPr="00CC0955">
        <w:rPr>
          <w:rFonts w:ascii="Arial" w:hAnsi="Arial" w:cs="Arial"/>
        </w:rPr>
        <w:t>to e</w:t>
      </w:r>
      <w:r w:rsidR="00D4414E" w:rsidRPr="00CC0955">
        <w:rPr>
          <w:rFonts w:ascii="Arial" w:hAnsi="Arial" w:cs="Arial"/>
        </w:rPr>
        <w:t>njoy every aspect of school and thrive as individuals through the opportunities they are gi</w:t>
      </w:r>
      <w:r w:rsidR="004C7389" w:rsidRPr="00CC0955">
        <w:rPr>
          <w:rFonts w:ascii="Arial" w:hAnsi="Arial" w:cs="Arial"/>
        </w:rPr>
        <w:t>ven. We see this as the</w:t>
      </w:r>
      <w:r w:rsidR="00D4414E" w:rsidRPr="00CC0955">
        <w:rPr>
          <w:rFonts w:ascii="Arial" w:hAnsi="Arial" w:cs="Arial"/>
        </w:rPr>
        <w:t xml:space="preserve"> collective responsibility for all people involved in the child’s life. </w:t>
      </w:r>
      <w:r w:rsidR="00AC72A6" w:rsidRPr="00CC0955">
        <w:rPr>
          <w:rFonts w:ascii="Arial" w:hAnsi="Arial" w:cs="Arial"/>
        </w:rPr>
        <w:t>We ensure that parents, teachers</w:t>
      </w:r>
      <w:r w:rsidR="004C7389" w:rsidRPr="00CC0955">
        <w:rPr>
          <w:rFonts w:ascii="Arial" w:hAnsi="Arial" w:cs="Arial"/>
        </w:rPr>
        <w:t>, support staff</w:t>
      </w:r>
      <w:r w:rsidR="00AC72A6" w:rsidRPr="00CC0955">
        <w:rPr>
          <w:rFonts w:ascii="Arial" w:hAnsi="Arial" w:cs="Arial"/>
        </w:rPr>
        <w:t xml:space="preserve"> and children work collaboratively to enable each child to reach their </w:t>
      </w:r>
      <w:r w:rsidR="00E51DCC" w:rsidRPr="00CC0955">
        <w:rPr>
          <w:rFonts w:ascii="Arial" w:hAnsi="Arial" w:cs="Arial"/>
        </w:rPr>
        <w:t xml:space="preserve">full </w:t>
      </w:r>
      <w:r w:rsidR="00AC72A6" w:rsidRPr="00CC0955">
        <w:rPr>
          <w:rFonts w:ascii="Arial" w:hAnsi="Arial" w:cs="Arial"/>
        </w:rPr>
        <w:t>potential no matter what barriers they may face.</w:t>
      </w:r>
    </w:p>
    <w:p w:rsidR="00EC2C58" w:rsidRPr="00CC0955" w:rsidRDefault="00D4414E" w:rsidP="0034181F">
      <w:pPr>
        <w:jc w:val="both"/>
        <w:rPr>
          <w:rFonts w:ascii="Arial" w:hAnsi="Arial" w:cs="Arial"/>
        </w:rPr>
      </w:pPr>
      <w:r w:rsidRPr="00CC0955">
        <w:rPr>
          <w:rFonts w:ascii="Arial" w:hAnsi="Arial" w:cs="Arial"/>
        </w:rPr>
        <w:t>As a school we seek to eliminate discrimination and promote positive attitudes towards children with disabilities by focusing on what adjustments can be made to ensure individual disabled children can join in the life of our school.</w:t>
      </w:r>
    </w:p>
    <w:p w:rsidR="00D4414E" w:rsidRPr="00CC0955" w:rsidRDefault="00D4414E" w:rsidP="0034181F">
      <w:pPr>
        <w:jc w:val="both"/>
        <w:rPr>
          <w:rFonts w:ascii="Arial" w:hAnsi="Arial" w:cs="Arial"/>
          <w:color w:val="FF0000"/>
        </w:rPr>
      </w:pPr>
    </w:p>
    <w:p w:rsidR="00EC2C58" w:rsidRPr="00CC0955" w:rsidRDefault="00AC72A6" w:rsidP="0034181F">
      <w:pPr>
        <w:jc w:val="both"/>
        <w:rPr>
          <w:rFonts w:ascii="Arial" w:hAnsi="Arial" w:cs="Arial"/>
        </w:rPr>
      </w:pPr>
      <w:r w:rsidRPr="00CC0955">
        <w:rPr>
          <w:rFonts w:ascii="Arial" w:hAnsi="Arial" w:cs="Arial"/>
        </w:rPr>
        <w:t xml:space="preserve">Our </w:t>
      </w:r>
      <w:r w:rsidR="00EC2C58" w:rsidRPr="00CC0955">
        <w:rPr>
          <w:rFonts w:ascii="Arial" w:hAnsi="Arial" w:cs="Arial"/>
        </w:rPr>
        <w:t>policy complies with the statutory requirements in the SEND Code of Practice 0 - 25 2014 and should be read in conjunction with the following guidance</w:t>
      </w:r>
      <w:r w:rsidR="00BF2ED4" w:rsidRPr="00CC0955">
        <w:rPr>
          <w:rFonts w:ascii="Arial" w:hAnsi="Arial" w:cs="Arial"/>
        </w:rPr>
        <w:t>, information</w:t>
      </w:r>
      <w:r w:rsidR="00EC2C58" w:rsidRPr="00CC0955">
        <w:rPr>
          <w:rFonts w:ascii="Arial" w:hAnsi="Arial" w:cs="Arial"/>
        </w:rPr>
        <w:t xml:space="preserve"> and policies:</w:t>
      </w:r>
    </w:p>
    <w:p w:rsidR="00EC2C58" w:rsidRPr="00CC0955" w:rsidRDefault="00EC2C58" w:rsidP="00BA40B3">
      <w:pPr>
        <w:pStyle w:val="ListParagraph"/>
        <w:numPr>
          <w:ilvl w:val="0"/>
          <w:numId w:val="17"/>
        </w:numPr>
        <w:jc w:val="both"/>
        <w:rPr>
          <w:rFonts w:ascii="Arial" w:hAnsi="Arial" w:cs="Arial"/>
        </w:rPr>
      </w:pPr>
      <w:r w:rsidRPr="00CC0955">
        <w:rPr>
          <w:rFonts w:ascii="Arial" w:hAnsi="Arial" w:cs="Arial"/>
        </w:rPr>
        <w:t>The Equality Policy</w:t>
      </w:r>
    </w:p>
    <w:p w:rsidR="00EC2C58" w:rsidRPr="00CC0955" w:rsidRDefault="00EC2C58" w:rsidP="00BA40B3">
      <w:pPr>
        <w:pStyle w:val="ListParagraph"/>
        <w:numPr>
          <w:ilvl w:val="0"/>
          <w:numId w:val="17"/>
        </w:numPr>
        <w:jc w:val="both"/>
        <w:rPr>
          <w:rFonts w:ascii="Arial" w:hAnsi="Arial" w:cs="Arial"/>
        </w:rPr>
      </w:pPr>
      <w:r w:rsidRPr="00CC0955">
        <w:rPr>
          <w:rFonts w:ascii="Arial" w:hAnsi="Arial" w:cs="Arial"/>
        </w:rPr>
        <w:t>The Accessibility Plan</w:t>
      </w:r>
    </w:p>
    <w:p w:rsidR="00EC2C58" w:rsidRPr="00CC0955" w:rsidRDefault="00EC2C58" w:rsidP="00BA40B3">
      <w:pPr>
        <w:pStyle w:val="ListParagraph"/>
        <w:numPr>
          <w:ilvl w:val="0"/>
          <w:numId w:val="17"/>
        </w:numPr>
        <w:jc w:val="both"/>
        <w:rPr>
          <w:rFonts w:ascii="Arial" w:hAnsi="Arial" w:cs="Arial"/>
        </w:rPr>
      </w:pPr>
      <w:r w:rsidRPr="00CC0955">
        <w:rPr>
          <w:rFonts w:ascii="Arial" w:hAnsi="Arial" w:cs="Arial"/>
        </w:rPr>
        <w:t>The school’s SEN information on the school website (SEN Report)</w:t>
      </w:r>
    </w:p>
    <w:p w:rsidR="00BF2ED4" w:rsidRPr="00CC0955" w:rsidRDefault="00F624F3" w:rsidP="00BA40B3">
      <w:pPr>
        <w:pStyle w:val="ListParagraph"/>
        <w:numPr>
          <w:ilvl w:val="0"/>
          <w:numId w:val="17"/>
        </w:numPr>
        <w:jc w:val="both"/>
        <w:rPr>
          <w:rFonts w:ascii="Arial" w:hAnsi="Arial" w:cs="Arial"/>
        </w:rPr>
      </w:pPr>
      <w:r w:rsidRPr="00CC0955">
        <w:rPr>
          <w:rFonts w:ascii="Arial" w:hAnsi="Arial" w:cs="Arial"/>
        </w:rPr>
        <w:t>The LA Guidance – ‘Children &amp; Young People with SEN; Guidance – School Based Support’</w:t>
      </w:r>
    </w:p>
    <w:p w:rsidR="00EC2C58" w:rsidRPr="00CC0955" w:rsidRDefault="00EC2C58" w:rsidP="00BA40B3">
      <w:pPr>
        <w:pStyle w:val="ListParagraph"/>
        <w:numPr>
          <w:ilvl w:val="0"/>
          <w:numId w:val="17"/>
        </w:numPr>
        <w:jc w:val="both"/>
        <w:rPr>
          <w:rFonts w:ascii="Arial" w:hAnsi="Arial" w:cs="Arial"/>
        </w:rPr>
      </w:pPr>
      <w:r w:rsidRPr="00CC0955">
        <w:rPr>
          <w:rFonts w:ascii="Arial" w:hAnsi="Arial" w:cs="Arial"/>
        </w:rPr>
        <w:t>Statutory Guidance on Supporting Pupils at School with Medical Conditions (April 2014)</w:t>
      </w:r>
    </w:p>
    <w:p w:rsidR="00EC2C58" w:rsidRPr="00CC0955" w:rsidRDefault="00EC2C58" w:rsidP="00BA40B3">
      <w:pPr>
        <w:pStyle w:val="ListParagraph"/>
        <w:numPr>
          <w:ilvl w:val="0"/>
          <w:numId w:val="17"/>
        </w:numPr>
        <w:jc w:val="both"/>
        <w:rPr>
          <w:rFonts w:ascii="Arial" w:hAnsi="Arial" w:cs="Arial"/>
        </w:rPr>
      </w:pPr>
      <w:r w:rsidRPr="00CC0955">
        <w:rPr>
          <w:rFonts w:ascii="Arial" w:hAnsi="Arial" w:cs="Arial"/>
        </w:rPr>
        <w:t>The Safeguarding Policy</w:t>
      </w:r>
    </w:p>
    <w:p w:rsidR="00EC2C58" w:rsidRPr="00CC0955" w:rsidRDefault="00EC2C58" w:rsidP="0034181F">
      <w:pPr>
        <w:jc w:val="both"/>
        <w:rPr>
          <w:rFonts w:ascii="Arial" w:hAnsi="Arial" w:cs="Arial"/>
        </w:rPr>
      </w:pPr>
    </w:p>
    <w:p w:rsidR="00EC2C58" w:rsidRPr="00CC0955" w:rsidRDefault="00E716AC" w:rsidP="0034181F">
      <w:pPr>
        <w:jc w:val="both"/>
        <w:rPr>
          <w:rFonts w:ascii="Arial" w:hAnsi="Arial" w:cs="Arial"/>
          <w:color w:val="0070C0"/>
        </w:rPr>
      </w:pPr>
      <w:r w:rsidRPr="00CC0955">
        <w:rPr>
          <w:rFonts w:ascii="Arial" w:hAnsi="Arial" w:cs="Arial"/>
        </w:rPr>
        <w:t>In accordance with the overarching principle of the new Code of Practice, this policy has been co-produced with</w:t>
      </w:r>
      <w:r w:rsidR="00EC2C58" w:rsidRPr="00CC0955">
        <w:rPr>
          <w:rFonts w:ascii="Arial" w:hAnsi="Arial" w:cs="Arial"/>
        </w:rPr>
        <w:t>:</w:t>
      </w:r>
      <w:r w:rsidR="008C02E6" w:rsidRPr="00CC0955">
        <w:rPr>
          <w:rFonts w:ascii="Arial" w:hAnsi="Arial" w:cs="Arial"/>
        </w:rPr>
        <w:t xml:space="preserve">  </w:t>
      </w:r>
      <w:proofErr w:type="spellStart"/>
      <w:r w:rsidR="00340225" w:rsidRPr="00CC0955">
        <w:rPr>
          <w:rFonts w:ascii="Arial" w:hAnsi="Arial" w:cs="Arial"/>
        </w:rPr>
        <w:t>SEnco</w:t>
      </w:r>
      <w:proofErr w:type="spellEnd"/>
      <w:r w:rsidR="00340225" w:rsidRPr="00CC0955">
        <w:rPr>
          <w:rFonts w:ascii="Arial" w:hAnsi="Arial" w:cs="Arial"/>
        </w:rPr>
        <w:t xml:space="preserve"> (Miss Ha</w:t>
      </w:r>
      <w:r w:rsidR="004F5979" w:rsidRPr="00CC0955">
        <w:rPr>
          <w:rFonts w:ascii="Arial" w:hAnsi="Arial" w:cs="Arial"/>
        </w:rPr>
        <w:t>ll), Head Teacher (Mrs Upham</w:t>
      </w:r>
      <w:r w:rsidR="00340225" w:rsidRPr="00CC0955">
        <w:rPr>
          <w:rFonts w:ascii="Arial" w:hAnsi="Arial" w:cs="Arial"/>
        </w:rPr>
        <w:t xml:space="preserve">) </w:t>
      </w:r>
      <w:r w:rsidR="00EA59AB" w:rsidRPr="00CC0955">
        <w:rPr>
          <w:rFonts w:ascii="Arial" w:hAnsi="Arial" w:cs="Arial"/>
        </w:rPr>
        <w:t>and the SEN governor</w:t>
      </w:r>
      <w:r w:rsidR="00CC538C">
        <w:rPr>
          <w:rFonts w:ascii="Arial" w:hAnsi="Arial" w:cs="Arial"/>
        </w:rPr>
        <w:t xml:space="preserve"> (Mrs Huntington)</w:t>
      </w:r>
    </w:p>
    <w:p w:rsidR="00E60C34" w:rsidRPr="00CC0955" w:rsidRDefault="00E60C34" w:rsidP="0034181F">
      <w:pPr>
        <w:jc w:val="both"/>
        <w:rPr>
          <w:rFonts w:ascii="Arial" w:hAnsi="Arial" w:cs="Arial"/>
        </w:rPr>
      </w:pPr>
    </w:p>
    <w:p w:rsidR="00E716AC" w:rsidRPr="00CC0955" w:rsidRDefault="00E716AC" w:rsidP="0034181F">
      <w:pPr>
        <w:pStyle w:val="ListParagraph"/>
        <w:numPr>
          <w:ilvl w:val="0"/>
          <w:numId w:val="7"/>
        </w:numPr>
        <w:ind w:left="426" w:hanging="426"/>
        <w:jc w:val="both"/>
        <w:rPr>
          <w:rFonts w:ascii="Arial" w:hAnsi="Arial" w:cs="Arial"/>
          <w:b/>
        </w:rPr>
      </w:pPr>
      <w:r w:rsidRPr="00CC0955">
        <w:rPr>
          <w:rFonts w:ascii="Arial" w:hAnsi="Arial" w:cs="Arial"/>
          <w:b/>
        </w:rPr>
        <w:t>Contacts</w:t>
      </w:r>
    </w:p>
    <w:p w:rsidR="008C02E6" w:rsidRPr="00CC0955" w:rsidRDefault="008C02E6" w:rsidP="0034181F">
      <w:pPr>
        <w:pStyle w:val="ListParagraph"/>
        <w:ind w:left="426"/>
        <w:jc w:val="both"/>
        <w:rPr>
          <w:rFonts w:ascii="Arial" w:hAnsi="Arial" w:cs="Arial"/>
          <w:b/>
        </w:rPr>
      </w:pPr>
    </w:p>
    <w:p w:rsidR="00E716AC" w:rsidRPr="00CC0955" w:rsidRDefault="00E716AC" w:rsidP="0034181F">
      <w:pPr>
        <w:jc w:val="both"/>
        <w:rPr>
          <w:rFonts w:ascii="Arial" w:hAnsi="Arial" w:cs="Arial"/>
        </w:rPr>
      </w:pPr>
      <w:proofErr w:type="gramStart"/>
      <w:r w:rsidRPr="00CC0955">
        <w:rPr>
          <w:rFonts w:ascii="Arial" w:hAnsi="Arial" w:cs="Arial"/>
        </w:rPr>
        <w:t xml:space="preserve">Special Needs Coordinator (SENCO) </w:t>
      </w:r>
      <w:r w:rsidRPr="00CC0955">
        <w:rPr>
          <w:rFonts w:ascii="Arial" w:hAnsi="Arial" w:cs="Arial"/>
          <w:color w:val="0070C0"/>
        </w:rPr>
        <w:t xml:space="preserve">–; </w:t>
      </w:r>
      <w:r w:rsidR="00E51DCC" w:rsidRPr="00CC0955">
        <w:rPr>
          <w:rFonts w:ascii="Arial" w:hAnsi="Arial" w:cs="Arial"/>
        </w:rPr>
        <w:t xml:space="preserve">Miss Rebecca Hall </w:t>
      </w:r>
      <w:r w:rsidRPr="00CC0955">
        <w:rPr>
          <w:rFonts w:ascii="Arial" w:hAnsi="Arial" w:cs="Arial"/>
        </w:rPr>
        <w:t>(</w:t>
      </w:r>
      <w:proofErr w:type="spellStart"/>
      <w:r w:rsidRPr="00CC0955">
        <w:rPr>
          <w:rFonts w:ascii="Arial" w:hAnsi="Arial" w:cs="Arial"/>
        </w:rPr>
        <w:t>NASENCo</w:t>
      </w:r>
      <w:proofErr w:type="spellEnd"/>
      <w:r w:rsidRPr="00CC0955">
        <w:rPr>
          <w:rFonts w:ascii="Arial" w:hAnsi="Arial" w:cs="Arial"/>
        </w:rPr>
        <w:t xml:space="preserve"> award).</w:t>
      </w:r>
      <w:proofErr w:type="gramEnd"/>
      <w:r w:rsidR="00E51DCC" w:rsidRPr="00CC0955">
        <w:rPr>
          <w:rFonts w:ascii="Arial" w:hAnsi="Arial" w:cs="Arial"/>
        </w:rPr>
        <w:t xml:space="preserve"> </w:t>
      </w:r>
    </w:p>
    <w:p w:rsidR="00E51DCC" w:rsidRPr="00CC0955" w:rsidRDefault="00E51DCC" w:rsidP="0034181F">
      <w:pPr>
        <w:jc w:val="both"/>
        <w:rPr>
          <w:rFonts w:ascii="Arial" w:hAnsi="Arial" w:cs="Arial"/>
        </w:rPr>
      </w:pPr>
      <w:r w:rsidRPr="00CC0955">
        <w:rPr>
          <w:rFonts w:ascii="Arial" w:hAnsi="Arial" w:cs="Arial"/>
        </w:rPr>
        <w:t xml:space="preserve">                                                                     </w:t>
      </w:r>
      <w:hyperlink r:id="rId11" w:history="1">
        <w:r w:rsidRPr="00CC0955">
          <w:rPr>
            <w:rStyle w:val="Hyperlink"/>
            <w:rFonts w:ascii="Arial" w:hAnsi="Arial" w:cs="Arial"/>
            <w:color w:val="auto"/>
          </w:rPr>
          <w:t>Rebecca.hall@eastbierleyprimary.com</w:t>
        </w:r>
      </w:hyperlink>
    </w:p>
    <w:p w:rsidR="00E51DCC" w:rsidRPr="00CC0955" w:rsidRDefault="00E51DCC" w:rsidP="0034181F">
      <w:pPr>
        <w:jc w:val="both"/>
        <w:rPr>
          <w:rFonts w:ascii="Arial" w:hAnsi="Arial" w:cs="Arial"/>
        </w:rPr>
      </w:pPr>
      <w:r w:rsidRPr="00CC0955">
        <w:rPr>
          <w:rFonts w:ascii="Arial" w:hAnsi="Arial" w:cs="Arial"/>
        </w:rPr>
        <w:t xml:space="preserve">                                                                     01274 </w:t>
      </w:r>
      <w:r w:rsidR="00FF13AD" w:rsidRPr="00CC0955">
        <w:rPr>
          <w:rFonts w:ascii="Arial" w:hAnsi="Arial" w:cs="Arial"/>
        </w:rPr>
        <w:t>335404</w:t>
      </w:r>
    </w:p>
    <w:p w:rsidR="00BB218B" w:rsidRPr="00CC0955" w:rsidRDefault="00BB218B" w:rsidP="0034181F">
      <w:pPr>
        <w:jc w:val="both"/>
        <w:rPr>
          <w:rFonts w:ascii="Arial" w:hAnsi="Arial" w:cs="Arial"/>
          <w:color w:val="FF0000"/>
        </w:rPr>
      </w:pPr>
    </w:p>
    <w:p w:rsidR="00BB218B" w:rsidRPr="00CC0955" w:rsidRDefault="00BB218B" w:rsidP="0034181F">
      <w:pPr>
        <w:pStyle w:val="ListParagraph"/>
        <w:numPr>
          <w:ilvl w:val="0"/>
          <w:numId w:val="7"/>
        </w:numPr>
        <w:ind w:left="426" w:hanging="426"/>
        <w:jc w:val="both"/>
        <w:rPr>
          <w:rFonts w:ascii="Arial" w:hAnsi="Arial" w:cs="Arial"/>
          <w:b/>
        </w:rPr>
      </w:pPr>
      <w:r w:rsidRPr="00CC0955">
        <w:rPr>
          <w:rFonts w:ascii="Arial" w:hAnsi="Arial" w:cs="Arial"/>
          <w:b/>
        </w:rPr>
        <w:t>Long Term Aim of this Policy</w:t>
      </w:r>
    </w:p>
    <w:p w:rsidR="00217839" w:rsidRPr="00CC0955" w:rsidRDefault="00217839" w:rsidP="0034181F">
      <w:pPr>
        <w:jc w:val="both"/>
        <w:rPr>
          <w:rFonts w:ascii="Arial" w:hAnsi="Arial" w:cs="Arial"/>
          <w:b/>
        </w:rPr>
      </w:pPr>
    </w:p>
    <w:p w:rsidR="00217839" w:rsidRPr="00CC0955" w:rsidRDefault="00217839" w:rsidP="0034181F">
      <w:pPr>
        <w:jc w:val="both"/>
        <w:rPr>
          <w:rFonts w:ascii="Arial" w:hAnsi="Arial" w:cs="Arial"/>
        </w:rPr>
      </w:pPr>
      <w:r w:rsidRPr="00CC0955">
        <w:rPr>
          <w:rFonts w:ascii="Arial" w:hAnsi="Arial" w:cs="Arial"/>
        </w:rPr>
        <w:t>Objectives</w:t>
      </w:r>
    </w:p>
    <w:p w:rsidR="0034181F" w:rsidRPr="00CC0955" w:rsidRDefault="0034181F" w:rsidP="0034181F">
      <w:pPr>
        <w:jc w:val="both"/>
        <w:rPr>
          <w:rFonts w:ascii="Arial" w:hAnsi="Arial" w:cs="Arial"/>
          <w:b/>
        </w:rPr>
      </w:pPr>
    </w:p>
    <w:p w:rsidR="00217839" w:rsidRPr="00CC0955" w:rsidRDefault="00217839" w:rsidP="0034181F">
      <w:pPr>
        <w:pStyle w:val="ListParagraph"/>
        <w:numPr>
          <w:ilvl w:val="0"/>
          <w:numId w:val="1"/>
        </w:numPr>
        <w:jc w:val="both"/>
        <w:rPr>
          <w:rFonts w:ascii="Arial" w:hAnsi="Arial" w:cs="Arial"/>
        </w:rPr>
      </w:pPr>
      <w:r w:rsidRPr="00CC0955">
        <w:rPr>
          <w:rFonts w:ascii="Arial" w:hAnsi="Arial" w:cs="Arial"/>
        </w:rPr>
        <w:t>To work within the guidance laid down in the SEND Code of Practice 2014.</w:t>
      </w:r>
    </w:p>
    <w:p w:rsidR="00164470" w:rsidRPr="00CC0955" w:rsidRDefault="00164470" w:rsidP="0034181F">
      <w:pPr>
        <w:pStyle w:val="ListParagraph"/>
        <w:numPr>
          <w:ilvl w:val="0"/>
          <w:numId w:val="1"/>
        </w:numPr>
        <w:jc w:val="both"/>
        <w:rPr>
          <w:rFonts w:ascii="Arial" w:hAnsi="Arial" w:cs="Arial"/>
        </w:rPr>
      </w:pPr>
      <w:r w:rsidRPr="00CC0955">
        <w:rPr>
          <w:rFonts w:ascii="Arial" w:hAnsi="Arial" w:cs="Arial"/>
        </w:rPr>
        <w:t>To identify and put in place appropriate provision for pupils who have SEND and additional needs.</w:t>
      </w:r>
    </w:p>
    <w:p w:rsidR="00217839" w:rsidRPr="00CC0955" w:rsidRDefault="00217839" w:rsidP="0034181F">
      <w:pPr>
        <w:pStyle w:val="ListParagraph"/>
        <w:numPr>
          <w:ilvl w:val="0"/>
          <w:numId w:val="1"/>
        </w:numPr>
        <w:jc w:val="both"/>
        <w:rPr>
          <w:rFonts w:ascii="Arial" w:hAnsi="Arial" w:cs="Arial"/>
        </w:rPr>
      </w:pPr>
      <w:r w:rsidRPr="00CC0955">
        <w:rPr>
          <w:rFonts w:ascii="Arial" w:hAnsi="Arial" w:cs="Arial"/>
        </w:rPr>
        <w:t>To operate a whole school approach to the management and provision of support for SEND that takes into</w:t>
      </w:r>
      <w:r w:rsidR="00164470" w:rsidRPr="00CC0955">
        <w:rPr>
          <w:rFonts w:ascii="Arial" w:hAnsi="Arial" w:cs="Arial"/>
        </w:rPr>
        <w:t xml:space="preserve"> account all of a pupil’s needs (Assess, plan, do, review model)</w:t>
      </w:r>
    </w:p>
    <w:p w:rsidR="00B5371C" w:rsidRPr="00CC0955" w:rsidRDefault="00B5371C" w:rsidP="0034181F">
      <w:pPr>
        <w:pStyle w:val="ListParagraph"/>
        <w:numPr>
          <w:ilvl w:val="0"/>
          <w:numId w:val="1"/>
        </w:numPr>
        <w:jc w:val="both"/>
        <w:rPr>
          <w:rFonts w:ascii="Arial" w:hAnsi="Arial" w:cs="Arial"/>
        </w:rPr>
      </w:pPr>
      <w:r w:rsidRPr="00CC0955">
        <w:rPr>
          <w:rFonts w:ascii="Arial" w:eastAsia="Times New Roman" w:hAnsi="Arial" w:cs="Arial"/>
        </w:rPr>
        <w:t>To ensure that parents/carers have a clear understanding of how the school supports children and young people with SEN, and their own involvement in this</w:t>
      </w:r>
    </w:p>
    <w:p w:rsidR="00217839" w:rsidRPr="00CC0955" w:rsidRDefault="00217839" w:rsidP="0034181F">
      <w:pPr>
        <w:pStyle w:val="ListParagraph"/>
        <w:numPr>
          <w:ilvl w:val="0"/>
          <w:numId w:val="1"/>
        </w:numPr>
        <w:jc w:val="both"/>
        <w:rPr>
          <w:rFonts w:ascii="Arial" w:hAnsi="Arial" w:cs="Arial"/>
        </w:rPr>
      </w:pPr>
      <w:r w:rsidRPr="00CC0955">
        <w:rPr>
          <w:rFonts w:ascii="Arial" w:hAnsi="Arial" w:cs="Arial"/>
        </w:rPr>
        <w:t>To provide an appropriately qualified and experienced SENCO in post who can ensure that the SEN Policy is put into practice.</w:t>
      </w:r>
    </w:p>
    <w:p w:rsidR="00217839" w:rsidRPr="00CC0955" w:rsidRDefault="00217839" w:rsidP="0034181F">
      <w:pPr>
        <w:pStyle w:val="ListParagraph"/>
        <w:numPr>
          <w:ilvl w:val="0"/>
          <w:numId w:val="1"/>
        </w:numPr>
        <w:jc w:val="both"/>
        <w:rPr>
          <w:rFonts w:ascii="Arial" w:hAnsi="Arial" w:cs="Arial"/>
        </w:rPr>
      </w:pPr>
      <w:r w:rsidRPr="00CC0955">
        <w:rPr>
          <w:rFonts w:ascii="Arial" w:hAnsi="Arial" w:cs="Arial"/>
        </w:rPr>
        <w:lastRenderedPageBreak/>
        <w:t>To provide support and advice for all staff working with SEND pupils.</w:t>
      </w:r>
    </w:p>
    <w:p w:rsidR="00217839" w:rsidRPr="00CC0955" w:rsidRDefault="00217839" w:rsidP="0034181F">
      <w:pPr>
        <w:jc w:val="both"/>
        <w:rPr>
          <w:rFonts w:ascii="Arial" w:hAnsi="Arial" w:cs="Arial"/>
        </w:rPr>
      </w:pPr>
    </w:p>
    <w:p w:rsidR="00217839" w:rsidRPr="00CC0955" w:rsidRDefault="00217839" w:rsidP="0034181F">
      <w:pPr>
        <w:pStyle w:val="ListParagraph"/>
        <w:numPr>
          <w:ilvl w:val="0"/>
          <w:numId w:val="7"/>
        </w:numPr>
        <w:ind w:left="426" w:hanging="426"/>
        <w:jc w:val="both"/>
        <w:rPr>
          <w:rFonts w:ascii="Arial" w:hAnsi="Arial" w:cs="Arial"/>
          <w:b/>
        </w:rPr>
      </w:pPr>
      <w:r w:rsidRPr="00CC0955">
        <w:rPr>
          <w:rFonts w:ascii="Arial" w:hAnsi="Arial" w:cs="Arial"/>
          <w:b/>
        </w:rPr>
        <w:t>Identification of SE</w:t>
      </w:r>
      <w:r w:rsidR="00690C76" w:rsidRPr="00CC0955">
        <w:rPr>
          <w:rFonts w:ascii="Arial" w:hAnsi="Arial" w:cs="Arial"/>
          <w:b/>
        </w:rPr>
        <w:t>N</w:t>
      </w:r>
    </w:p>
    <w:p w:rsidR="007025B4" w:rsidRPr="00CC0955" w:rsidRDefault="007025B4" w:rsidP="0034181F">
      <w:pPr>
        <w:jc w:val="both"/>
        <w:rPr>
          <w:rFonts w:ascii="Arial" w:hAnsi="Arial" w:cs="Arial"/>
          <w:b/>
        </w:rPr>
      </w:pPr>
    </w:p>
    <w:p w:rsidR="003C2B07" w:rsidRPr="00CC0955" w:rsidRDefault="00B5371C" w:rsidP="0034181F">
      <w:pPr>
        <w:jc w:val="both"/>
        <w:rPr>
          <w:rFonts w:ascii="Arial" w:hAnsi="Arial" w:cs="Arial"/>
        </w:rPr>
      </w:pPr>
      <w:r w:rsidRPr="00CC0955">
        <w:rPr>
          <w:rFonts w:ascii="Arial" w:hAnsi="Arial" w:cs="Arial"/>
        </w:rPr>
        <w:t>Children and young people</w:t>
      </w:r>
      <w:r w:rsidR="007025B4" w:rsidRPr="00CC0955">
        <w:rPr>
          <w:rFonts w:ascii="Arial" w:hAnsi="Arial" w:cs="Arial"/>
        </w:rPr>
        <w:t xml:space="preserve"> are identified as having SEN if they do not make adequate progress through quality first teaching. </w:t>
      </w:r>
      <w:r w:rsidR="00D5184D" w:rsidRPr="00CC0955">
        <w:rPr>
          <w:rFonts w:ascii="Arial" w:hAnsi="Arial" w:cs="Arial"/>
        </w:rPr>
        <w:t xml:space="preserve">Every teacher in our school plans and delivers a differentiated, broad, balanced curriculum. </w:t>
      </w:r>
    </w:p>
    <w:p w:rsidR="00A079B2" w:rsidRPr="00CC0955" w:rsidRDefault="00A079B2" w:rsidP="0034181F">
      <w:pPr>
        <w:jc w:val="both"/>
        <w:rPr>
          <w:rFonts w:ascii="Arial" w:hAnsi="Arial" w:cs="Arial"/>
        </w:rPr>
      </w:pPr>
      <w:r w:rsidRPr="00CC0955">
        <w:rPr>
          <w:rFonts w:ascii="Arial" w:hAnsi="Arial" w:cs="Arial"/>
        </w:rPr>
        <w:t>Quality first teaching includes:</w:t>
      </w:r>
    </w:p>
    <w:p w:rsidR="00A079B2" w:rsidRPr="00CC0955" w:rsidRDefault="00A079B2" w:rsidP="00402A6E">
      <w:pPr>
        <w:pStyle w:val="ListParagraph"/>
        <w:numPr>
          <w:ilvl w:val="0"/>
          <w:numId w:val="19"/>
        </w:numPr>
        <w:jc w:val="both"/>
        <w:rPr>
          <w:rFonts w:ascii="Arial" w:hAnsi="Arial" w:cs="Arial"/>
        </w:rPr>
      </w:pPr>
      <w:r w:rsidRPr="00CC0955">
        <w:rPr>
          <w:rFonts w:ascii="Arial" w:hAnsi="Arial" w:cs="Arial"/>
        </w:rPr>
        <w:t>Well</w:t>
      </w:r>
      <w:r w:rsidR="00402A6E" w:rsidRPr="00CC0955">
        <w:rPr>
          <w:rFonts w:ascii="Arial" w:hAnsi="Arial" w:cs="Arial"/>
        </w:rPr>
        <w:t>-</w:t>
      </w:r>
      <w:r w:rsidRPr="00CC0955">
        <w:rPr>
          <w:rFonts w:ascii="Arial" w:hAnsi="Arial" w:cs="Arial"/>
        </w:rPr>
        <w:t>resourced and carefully planned provisions which provide a rich learning environment.</w:t>
      </w:r>
    </w:p>
    <w:p w:rsidR="00A079B2" w:rsidRPr="00CC0955" w:rsidRDefault="00A079B2" w:rsidP="00402A6E">
      <w:pPr>
        <w:pStyle w:val="ListParagraph"/>
        <w:numPr>
          <w:ilvl w:val="0"/>
          <w:numId w:val="19"/>
        </w:numPr>
        <w:jc w:val="both"/>
        <w:rPr>
          <w:rFonts w:ascii="Arial" w:hAnsi="Arial" w:cs="Arial"/>
        </w:rPr>
      </w:pPr>
      <w:r w:rsidRPr="00CC0955">
        <w:rPr>
          <w:rFonts w:ascii="Arial" w:hAnsi="Arial" w:cs="Arial"/>
        </w:rPr>
        <w:t>Clear objectives which are shared with the children</w:t>
      </w:r>
      <w:r w:rsidR="00402A6E" w:rsidRPr="00CC0955">
        <w:rPr>
          <w:rFonts w:ascii="Arial" w:hAnsi="Arial" w:cs="Arial"/>
        </w:rPr>
        <w:t>.</w:t>
      </w:r>
    </w:p>
    <w:p w:rsidR="00A079B2" w:rsidRPr="00CC0955" w:rsidRDefault="003E57B5" w:rsidP="00402A6E">
      <w:pPr>
        <w:pStyle w:val="ListParagraph"/>
        <w:numPr>
          <w:ilvl w:val="0"/>
          <w:numId w:val="19"/>
        </w:numPr>
        <w:jc w:val="both"/>
        <w:rPr>
          <w:rFonts w:ascii="Arial" w:hAnsi="Arial" w:cs="Arial"/>
        </w:rPr>
      </w:pPr>
      <w:r w:rsidRPr="00CC0955">
        <w:rPr>
          <w:rFonts w:ascii="Arial" w:hAnsi="Arial" w:cs="Arial"/>
        </w:rPr>
        <w:t>Activities</w:t>
      </w:r>
      <w:r w:rsidR="00A079B2" w:rsidRPr="00CC0955">
        <w:rPr>
          <w:rFonts w:ascii="Arial" w:hAnsi="Arial" w:cs="Arial"/>
        </w:rPr>
        <w:t xml:space="preserve"> </w:t>
      </w:r>
      <w:proofErr w:type="gramStart"/>
      <w:r w:rsidR="00402A6E" w:rsidRPr="00CC0955">
        <w:rPr>
          <w:rFonts w:ascii="Arial" w:hAnsi="Arial" w:cs="Arial"/>
        </w:rPr>
        <w:t>that are</w:t>
      </w:r>
      <w:proofErr w:type="gramEnd"/>
      <w:r w:rsidR="00402A6E" w:rsidRPr="00CC0955">
        <w:rPr>
          <w:rFonts w:ascii="Arial" w:hAnsi="Arial" w:cs="Arial"/>
        </w:rPr>
        <w:t xml:space="preserve"> carefully planned and differenti</w:t>
      </w:r>
      <w:r w:rsidR="00A079B2" w:rsidRPr="00CC0955">
        <w:rPr>
          <w:rFonts w:ascii="Arial" w:hAnsi="Arial" w:cs="Arial"/>
        </w:rPr>
        <w:t>ated to allow all children to participate.</w:t>
      </w:r>
    </w:p>
    <w:p w:rsidR="00A079B2" w:rsidRPr="00CC0955" w:rsidRDefault="00402A6E" w:rsidP="00402A6E">
      <w:pPr>
        <w:pStyle w:val="ListParagraph"/>
        <w:numPr>
          <w:ilvl w:val="0"/>
          <w:numId w:val="19"/>
        </w:numPr>
        <w:jc w:val="both"/>
        <w:rPr>
          <w:rFonts w:ascii="Arial" w:hAnsi="Arial" w:cs="Arial"/>
        </w:rPr>
      </w:pPr>
      <w:r w:rsidRPr="00CC0955">
        <w:rPr>
          <w:rFonts w:ascii="Arial" w:hAnsi="Arial" w:cs="Arial"/>
        </w:rPr>
        <w:t>Children</w:t>
      </w:r>
      <w:r w:rsidR="00A079B2" w:rsidRPr="00CC0955">
        <w:rPr>
          <w:rFonts w:ascii="Arial" w:hAnsi="Arial" w:cs="Arial"/>
        </w:rPr>
        <w:t xml:space="preserve"> supported by staff and peers</w:t>
      </w:r>
      <w:r w:rsidRPr="00CC0955">
        <w:rPr>
          <w:rFonts w:ascii="Arial" w:hAnsi="Arial" w:cs="Arial"/>
        </w:rPr>
        <w:t>.</w:t>
      </w:r>
    </w:p>
    <w:p w:rsidR="00A079B2" w:rsidRPr="00CC0955" w:rsidRDefault="00A079B2" w:rsidP="00402A6E">
      <w:pPr>
        <w:pStyle w:val="ListParagraph"/>
        <w:numPr>
          <w:ilvl w:val="0"/>
          <w:numId w:val="19"/>
        </w:numPr>
        <w:jc w:val="both"/>
        <w:rPr>
          <w:rFonts w:ascii="Arial" w:hAnsi="Arial" w:cs="Arial"/>
        </w:rPr>
      </w:pPr>
      <w:r w:rsidRPr="00CC0955">
        <w:rPr>
          <w:rFonts w:ascii="Arial" w:hAnsi="Arial" w:cs="Arial"/>
        </w:rPr>
        <w:t xml:space="preserve">Children encouraged </w:t>
      </w:r>
      <w:proofErr w:type="gramStart"/>
      <w:r w:rsidRPr="00CC0955">
        <w:rPr>
          <w:rFonts w:ascii="Arial" w:hAnsi="Arial" w:cs="Arial"/>
        </w:rPr>
        <w:t xml:space="preserve">to </w:t>
      </w:r>
      <w:r w:rsidR="00402A6E" w:rsidRPr="00CC0955">
        <w:rPr>
          <w:rFonts w:ascii="Arial" w:hAnsi="Arial" w:cs="Arial"/>
        </w:rPr>
        <w:t>take</w:t>
      </w:r>
      <w:proofErr w:type="gramEnd"/>
      <w:r w:rsidR="00402A6E" w:rsidRPr="00CC0955">
        <w:rPr>
          <w:rFonts w:ascii="Arial" w:hAnsi="Arial" w:cs="Arial"/>
        </w:rPr>
        <w:t xml:space="preserve"> responsibility for their own learning journey.</w:t>
      </w:r>
      <w:r w:rsidRPr="00CC0955">
        <w:rPr>
          <w:rFonts w:ascii="Arial" w:hAnsi="Arial" w:cs="Arial"/>
        </w:rPr>
        <w:t xml:space="preserve"> </w:t>
      </w:r>
    </w:p>
    <w:p w:rsidR="00A079B2" w:rsidRPr="00CC0955" w:rsidRDefault="00A079B2" w:rsidP="0034181F">
      <w:pPr>
        <w:jc w:val="both"/>
        <w:rPr>
          <w:rFonts w:ascii="Arial" w:hAnsi="Arial" w:cs="Arial"/>
        </w:rPr>
      </w:pPr>
    </w:p>
    <w:p w:rsidR="007025B4" w:rsidRPr="00CC0955" w:rsidRDefault="00D5184D" w:rsidP="0034181F">
      <w:pPr>
        <w:jc w:val="both"/>
        <w:rPr>
          <w:rFonts w:ascii="Arial" w:hAnsi="Arial" w:cs="Arial"/>
        </w:rPr>
      </w:pPr>
      <w:r w:rsidRPr="00CC0955">
        <w:rPr>
          <w:rFonts w:ascii="Arial" w:hAnsi="Arial" w:cs="Arial"/>
        </w:rPr>
        <w:t>If after receiving this, a child is still not making the required progress then interventions will be put in place to support the child with their area/areas of need. If after monitoring interventions your child still needs further support they would then move to SEN support.</w:t>
      </w:r>
    </w:p>
    <w:p w:rsidR="00F30F70" w:rsidRPr="00CC0955" w:rsidRDefault="00F30F70" w:rsidP="0034181F">
      <w:pPr>
        <w:jc w:val="both"/>
        <w:rPr>
          <w:rFonts w:ascii="Arial" w:hAnsi="Arial" w:cs="Arial"/>
        </w:rPr>
      </w:pPr>
    </w:p>
    <w:p w:rsidR="004C7389" w:rsidRPr="00CC0955" w:rsidRDefault="004C7389" w:rsidP="0034181F">
      <w:pPr>
        <w:jc w:val="both"/>
        <w:rPr>
          <w:rFonts w:ascii="Arial" w:hAnsi="Arial" w:cs="Arial"/>
        </w:rPr>
      </w:pPr>
      <w:r w:rsidRPr="00CC0955">
        <w:rPr>
          <w:rFonts w:ascii="Arial" w:hAnsi="Arial" w:cs="Arial"/>
        </w:rPr>
        <w:t xml:space="preserve">‘A pupil has SEND where their learning difficulty or disability calls for special educational provision, namely provision different from or </w:t>
      </w:r>
      <w:r w:rsidR="00F30F70" w:rsidRPr="00CC0955">
        <w:rPr>
          <w:rFonts w:ascii="Arial" w:hAnsi="Arial" w:cs="Arial"/>
        </w:rPr>
        <w:t xml:space="preserve">additional to that normally available to pupils of the same age.’ Special Educational Needs and Disability Code of Practice: 0-25years (June 2014).p.83 </w:t>
      </w:r>
    </w:p>
    <w:p w:rsidR="00F30F70" w:rsidRPr="00CC0955" w:rsidRDefault="00F30F70" w:rsidP="0034181F">
      <w:pPr>
        <w:jc w:val="both"/>
        <w:rPr>
          <w:rFonts w:ascii="Arial" w:hAnsi="Arial" w:cs="Arial"/>
        </w:rPr>
      </w:pPr>
    </w:p>
    <w:p w:rsidR="00A079B2" w:rsidRPr="00CC0955" w:rsidRDefault="00A079B2" w:rsidP="0034181F">
      <w:pPr>
        <w:jc w:val="both"/>
        <w:rPr>
          <w:rFonts w:ascii="Arial" w:hAnsi="Arial" w:cs="Arial"/>
        </w:rPr>
      </w:pPr>
    </w:p>
    <w:p w:rsidR="00F30F70" w:rsidRPr="00CC0955" w:rsidRDefault="00F30F70" w:rsidP="0034181F">
      <w:pPr>
        <w:jc w:val="both"/>
        <w:rPr>
          <w:rFonts w:ascii="Arial" w:hAnsi="Arial" w:cs="Arial"/>
        </w:rPr>
      </w:pPr>
      <w:r w:rsidRPr="00CC0955">
        <w:rPr>
          <w:rFonts w:ascii="Arial" w:hAnsi="Arial" w:cs="Arial"/>
        </w:rPr>
        <w:t xml:space="preserve">The teachers at East </w:t>
      </w:r>
      <w:proofErr w:type="spellStart"/>
      <w:r w:rsidRPr="00CC0955">
        <w:rPr>
          <w:rFonts w:ascii="Arial" w:hAnsi="Arial" w:cs="Arial"/>
        </w:rPr>
        <w:t>Bierley</w:t>
      </w:r>
      <w:proofErr w:type="spellEnd"/>
      <w:r w:rsidRPr="00CC0955">
        <w:rPr>
          <w:rFonts w:ascii="Arial" w:hAnsi="Arial" w:cs="Arial"/>
        </w:rPr>
        <w:t xml:space="preserve"> monitor the progress of the children </w:t>
      </w:r>
      <w:r w:rsidR="004F5979" w:rsidRPr="00CC0955">
        <w:rPr>
          <w:rFonts w:ascii="Arial" w:hAnsi="Arial" w:cs="Arial"/>
        </w:rPr>
        <w:t xml:space="preserve">in their class through </w:t>
      </w:r>
      <w:r w:rsidRPr="00CC0955">
        <w:rPr>
          <w:rFonts w:ascii="Arial" w:hAnsi="Arial" w:cs="Arial"/>
        </w:rPr>
        <w:t xml:space="preserve">teacher assessment. </w:t>
      </w:r>
      <w:r w:rsidR="00EA59AB" w:rsidRPr="00CC0955">
        <w:rPr>
          <w:rFonts w:ascii="Arial" w:hAnsi="Arial" w:cs="Arial"/>
        </w:rPr>
        <w:t>P</w:t>
      </w:r>
      <w:r w:rsidR="00D5184D" w:rsidRPr="00CC0955">
        <w:rPr>
          <w:rFonts w:ascii="Arial" w:hAnsi="Arial" w:cs="Arial"/>
        </w:rPr>
        <w:t xml:space="preserve">upil progress meetings </w:t>
      </w:r>
      <w:r w:rsidR="00EA59AB" w:rsidRPr="00CC0955">
        <w:rPr>
          <w:rFonts w:ascii="Arial" w:hAnsi="Arial" w:cs="Arial"/>
        </w:rPr>
        <w:t xml:space="preserve">take place </w:t>
      </w:r>
      <w:r w:rsidR="00D5184D" w:rsidRPr="00CC0955">
        <w:rPr>
          <w:rFonts w:ascii="Arial" w:hAnsi="Arial" w:cs="Arial"/>
        </w:rPr>
        <w:t xml:space="preserve">with the </w:t>
      </w:r>
      <w:r w:rsidR="00EA59AB" w:rsidRPr="00CC0955">
        <w:rPr>
          <w:rFonts w:ascii="Arial" w:hAnsi="Arial" w:cs="Arial"/>
        </w:rPr>
        <w:t xml:space="preserve">class teachers and the </w:t>
      </w:r>
      <w:r w:rsidR="00D5184D" w:rsidRPr="00CC0955">
        <w:rPr>
          <w:rFonts w:ascii="Arial" w:hAnsi="Arial" w:cs="Arial"/>
        </w:rPr>
        <w:t xml:space="preserve">leadership team </w:t>
      </w:r>
      <w:r w:rsidR="00CF7E6F" w:rsidRPr="00CC0955">
        <w:rPr>
          <w:rFonts w:ascii="Arial" w:hAnsi="Arial" w:cs="Arial"/>
        </w:rPr>
        <w:t xml:space="preserve">to see </w:t>
      </w:r>
      <w:proofErr w:type="gramStart"/>
      <w:r w:rsidRPr="00CC0955">
        <w:rPr>
          <w:rFonts w:ascii="Arial" w:hAnsi="Arial" w:cs="Arial"/>
        </w:rPr>
        <w:t>If</w:t>
      </w:r>
      <w:proofErr w:type="gramEnd"/>
      <w:r w:rsidRPr="00CC0955">
        <w:rPr>
          <w:rFonts w:ascii="Arial" w:hAnsi="Arial" w:cs="Arial"/>
        </w:rPr>
        <w:t xml:space="preserve"> </w:t>
      </w:r>
      <w:r w:rsidR="00CF7E6F" w:rsidRPr="00CC0955">
        <w:rPr>
          <w:rFonts w:ascii="Arial" w:hAnsi="Arial" w:cs="Arial"/>
        </w:rPr>
        <w:t xml:space="preserve">every child is making the correct amount of progress. If your </w:t>
      </w:r>
      <w:r w:rsidRPr="00CC0955">
        <w:rPr>
          <w:rFonts w:ascii="Arial" w:hAnsi="Arial" w:cs="Arial"/>
        </w:rPr>
        <w:t xml:space="preserve">child isn’t making the correct amount of progress they </w:t>
      </w:r>
      <w:r w:rsidR="00CF7E6F" w:rsidRPr="00CC0955">
        <w:rPr>
          <w:rFonts w:ascii="Arial" w:hAnsi="Arial" w:cs="Arial"/>
        </w:rPr>
        <w:t xml:space="preserve">will be </w:t>
      </w:r>
      <w:r w:rsidRPr="00CC0955">
        <w:rPr>
          <w:rFonts w:ascii="Arial" w:hAnsi="Arial" w:cs="Arial"/>
        </w:rPr>
        <w:t>provide</w:t>
      </w:r>
      <w:r w:rsidR="00CF7E6F" w:rsidRPr="00CC0955">
        <w:rPr>
          <w:rFonts w:ascii="Arial" w:hAnsi="Arial" w:cs="Arial"/>
        </w:rPr>
        <w:t>d</w:t>
      </w:r>
      <w:r w:rsidRPr="00CC0955">
        <w:rPr>
          <w:rFonts w:ascii="Arial" w:hAnsi="Arial" w:cs="Arial"/>
        </w:rPr>
        <w:t xml:space="preserve"> </w:t>
      </w:r>
      <w:r w:rsidR="00EA59AB" w:rsidRPr="00CC0955">
        <w:rPr>
          <w:rFonts w:ascii="Arial" w:hAnsi="Arial" w:cs="Arial"/>
        </w:rPr>
        <w:t xml:space="preserve">with </w:t>
      </w:r>
      <w:r w:rsidR="00CF7E6F" w:rsidRPr="00CC0955">
        <w:rPr>
          <w:rFonts w:ascii="Arial" w:hAnsi="Arial" w:cs="Arial"/>
        </w:rPr>
        <w:t>extra support.</w:t>
      </w:r>
      <w:r w:rsidRPr="00CC0955">
        <w:rPr>
          <w:rFonts w:ascii="Arial" w:hAnsi="Arial" w:cs="Arial"/>
        </w:rPr>
        <w:t xml:space="preserve"> This support is delivered in stages referred to as waves.</w:t>
      </w:r>
    </w:p>
    <w:p w:rsidR="00F30F70" w:rsidRPr="00CC0955" w:rsidRDefault="00F30F70" w:rsidP="0034181F">
      <w:pPr>
        <w:jc w:val="both"/>
        <w:rPr>
          <w:rFonts w:ascii="Arial" w:hAnsi="Arial" w:cs="Arial"/>
        </w:rPr>
      </w:pPr>
    </w:p>
    <w:tbl>
      <w:tblPr>
        <w:tblStyle w:val="TableGrid"/>
        <w:tblW w:w="0" w:type="auto"/>
        <w:tblLook w:val="04A0" w:firstRow="1" w:lastRow="0" w:firstColumn="1" w:lastColumn="0" w:noHBand="0" w:noVBand="1"/>
      </w:tblPr>
      <w:tblGrid>
        <w:gridCol w:w="3332"/>
        <w:gridCol w:w="3332"/>
        <w:gridCol w:w="3332"/>
      </w:tblGrid>
      <w:tr w:rsidR="00F30F70" w:rsidRPr="00CC0955" w:rsidTr="00F30F70">
        <w:tc>
          <w:tcPr>
            <w:tcW w:w="3332" w:type="dxa"/>
          </w:tcPr>
          <w:p w:rsidR="00F30F70" w:rsidRPr="00CC0955" w:rsidRDefault="00AC1FC4" w:rsidP="0034181F">
            <w:pPr>
              <w:jc w:val="both"/>
              <w:rPr>
                <w:rFonts w:ascii="Arial" w:hAnsi="Arial" w:cs="Arial"/>
              </w:rPr>
            </w:pPr>
            <w:r w:rsidRPr="00CC0955">
              <w:rPr>
                <w:rFonts w:ascii="Arial" w:hAnsi="Arial" w:cs="Arial"/>
              </w:rPr>
              <w:t>Waves of Support</w:t>
            </w:r>
          </w:p>
        </w:tc>
        <w:tc>
          <w:tcPr>
            <w:tcW w:w="3332" w:type="dxa"/>
          </w:tcPr>
          <w:p w:rsidR="00F30F70" w:rsidRPr="00CC0955" w:rsidRDefault="004264C1" w:rsidP="0034181F">
            <w:pPr>
              <w:jc w:val="both"/>
              <w:rPr>
                <w:rFonts w:ascii="Arial" w:hAnsi="Arial" w:cs="Arial"/>
              </w:rPr>
            </w:pPr>
            <w:r w:rsidRPr="00CC0955">
              <w:rPr>
                <w:rFonts w:ascii="Arial" w:hAnsi="Arial" w:cs="Arial"/>
              </w:rPr>
              <w:t>Description of support provided</w:t>
            </w:r>
          </w:p>
        </w:tc>
        <w:tc>
          <w:tcPr>
            <w:tcW w:w="3332" w:type="dxa"/>
          </w:tcPr>
          <w:p w:rsidR="00F30F70" w:rsidRPr="00CC0955" w:rsidRDefault="004264C1" w:rsidP="0034181F">
            <w:pPr>
              <w:jc w:val="both"/>
              <w:rPr>
                <w:rFonts w:ascii="Arial" w:hAnsi="Arial" w:cs="Arial"/>
              </w:rPr>
            </w:pPr>
            <w:r w:rsidRPr="00CC0955">
              <w:rPr>
                <w:rFonts w:ascii="Arial" w:hAnsi="Arial" w:cs="Arial"/>
              </w:rPr>
              <w:t>How parents will know?</w:t>
            </w:r>
          </w:p>
        </w:tc>
      </w:tr>
      <w:tr w:rsidR="00F30F70" w:rsidRPr="00CC0955" w:rsidTr="00F30F70">
        <w:tc>
          <w:tcPr>
            <w:tcW w:w="3332" w:type="dxa"/>
          </w:tcPr>
          <w:p w:rsidR="00F30F70" w:rsidRPr="00CC0955" w:rsidRDefault="00F30F70" w:rsidP="0034181F">
            <w:pPr>
              <w:jc w:val="both"/>
              <w:rPr>
                <w:rFonts w:ascii="Arial" w:hAnsi="Arial" w:cs="Arial"/>
              </w:rPr>
            </w:pPr>
            <w:r w:rsidRPr="00CC0955">
              <w:rPr>
                <w:rFonts w:ascii="Arial" w:hAnsi="Arial" w:cs="Arial"/>
              </w:rPr>
              <w:t>Wave 1</w:t>
            </w:r>
          </w:p>
        </w:tc>
        <w:tc>
          <w:tcPr>
            <w:tcW w:w="3332" w:type="dxa"/>
          </w:tcPr>
          <w:p w:rsidR="00F30F70" w:rsidRPr="00CC0955" w:rsidRDefault="00F30F70" w:rsidP="0034181F">
            <w:pPr>
              <w:jc w:val="both"/>
              <w:rPr>
                <w:rFonts w:ascii="Arial" w:hAnsi="Arial" w:cs="Arial"/>
              </w:rPr>
            </w:pPr>
            <w:r w:rsidRPr="00CC0955">
              <w:rPr>
                <w:rFonts w:ascii="Arial" w:hAnsi="Arial" w:cs="Arial"/>
              </w:rPr>
              <w:t>All children receive high quality whole class teaching and work is diff</w:t>
            </w:r>
            <w:r w:rsidR="004264C1" w:rsidRPr="00CC0955">
              <w:rPr>
                <w:rFonts w:ascii="Arial" w:hAnsi="Arial" w:cs="Arial"/>
              </w:rPr>
              <w:t>erent</w:t>
            </w:r>
            <w:r w:rsidRPr="00CC0955">
              <w:rPr>
                <w:rFonts w:ascii="Arial" w:hAnsi="Arial" w:cs="Arial"/>
              </w:rPr>
              <w:t>i</w:t>
            </w:r>
            <w:r w:rsidR="004264C1" w:rsidRPr="00CC0955">
              <w:rPr>
                <w:rFonts w:ascii="Arial" w:hAnsi="Arial" w:cs="Arial"/>
              </w:rPr>
              <w:t>a</w:t>
            </w:r>
            <w:r w:rsidRPr="00CC0955">
              <w:rPr>
                <w:rFonts w:ascii="Arial" w:hAnsi="Arial" w:cs="Arial"/>
              </w:rPr>
              <w:t>ted to meet the needs of all children</w:t>
            </w:r>
            <w:r w:rsidR="004264C1" w:rsidRPr="00CC0955">
              <w:rPr>
                <w:rFonts w:ascii="Arial" w:hAnsi="Arial" w:cs="Arial"/>
              </w:rPr>
              <w:t xml:space="preserve">. </w:t>
            </w:r>
          </w:p>
        </w:tc>
        <w:tc>
          <w:tcPr>
            <w:tcW w:w="3332" w:type="dxa"/>
          </w:tcPr>
          <w:p w:rsidR="00F30F70" w:rsidRPr="00CC0955" w:rsidRDefault="00F30F70" w:rsidP="0034181F">
            <w:pPr>
              <w:jc w:val="both"/>
              <w:rPr>
                <w:rFonts w:ascii="Arial" w:hAnsi="Arial" w:cs="Arial"/>
              </w:rPr>
            </w:pPr>
          </w:p>
        </w:tc>
      </w:tr>
      <w:tr w:rsidR="00F30F70" w:rsidRPr="00CC0955" w:rsidTr="00F30F70">
        <w:tc>
          <w:tcPr>
            <w:tcW w:w="3332" w:type="dxa"/>
          </w:tcPr>
          <w:p w:rsidR="00F30F70" w:rsidRPr="00CC0955" w:rsidRDefault="004264C1" w:rsidP="0034181F">
            <w:pPr>
              <w:jc w:val="both"/>
              <w:rPr>
                <w:rFonts w:ascii="Arial" w:hAnsi="Arial" w:cs="Arial"/>
              </w:rPr>
            </w:pPr>
            <w:r w:rsidRPr="00CC0955">
              <w:rPr>
                <w:rFonts w:ascii="Arial" w:hAnsi="Arial" w:cs="Arial"/>
              </w:rPr>
              <w:t>Wave 2</w:t>
            </w:r>
          </w:p>
        </w:tc>
        <w:tc>
          <w:tcPr>
            <w:tcW w:w="3332" w:type="dxa"/>
          </w:tcPr>
          <w:p w:rsidR="00F30F70" w:rsidRPr="00CC0955" w:rsidRDefault="004264C1" w:rsidP="00CF7E6F">
            <w:pPr>
              <w:jc w:val="both"/>
              <w:rPr>
                <w:rFonts w:ascii="Arial" w:hAnsi="Arial" w:cs="Arial"/>
              </w:rPr>
            </w:pPr>
            <w:r w:rsidRPr="00CC0955">
              <w:rPr>
                <w:rFonts w:ascii="Arial" w:hAnsi="Arial" w:cs="Arial"/>
              </w:rPr>
              <w:t xml:space="preserve">Some children will require some additional support and this is usually in the form of targeted small group work led by </w:t>
            </w:r>
            <w:r w:rsidR="00CF7E6F" w:rsidRPr="00CC0955">
              <w:rPr>
                <w:rFonts w:ascii="Arial" w:hAnsi="Arial" w:cs="Arial"/>
              </w:rPr>
              <w:t>the class teacher or a member of support staff.</w:t>
            </w:r>
          </w:p>
          <w:p w:rsidR="00CF7E6F" w:rsidRPr="00CC0955" w:rsidRDefault="00CF7E6F" w:rsidP="00CF7E6F">
            <w:pPr>
              <w:jc w:val="both"/>
              <w:rPr>
                <w:rFonts w:ascii="Arial" w:hAnsi="Arial" w:cs="Arial"/>
              </w:rPr>
            </w:pPr>
          </w:p>
        </w:tc>
        <w:tc>
          <w:tcPr>
            <w:tcW w:w="3332" w:type="dxa"/>
          </w:tcPr>
          <w:p w:rsidR="00F30F70" w:rsidRPr="00CC0955" w:rsidRDefault="004264C1" w:rsidP="0034181F">
            <w:pPr>
              <w:jc w:val="both"/>
              <w:rPr>
                <w:rFonts w:ascii="Arial" w:hAnsi="Arial" w:cs="Arial"/>
              </w:rPr>
            </w:pPr>
            <w:r w:rsidRPr="00CC0955">
              <w:rPr>
                <w:rFonts w:ascii="Arial" w:hAnsi="Arial" w:cs="Arial"/>
              </w:rPr>
              <w:t>Parents would be informed at parents</w:t>
            </w:r>
            <w:r w:rsidR="0011586E" w:rsidRPr="00CC0955">
              <w:rPr>
                <w:rFonts w:ascii="Arial" w:hAnsi="Arial" w:cs="Arial"/>
              </w:rPr>
              <w:t>’</w:t>
            </w:r>
            <w:r w:rsidRPr="00CC0955">
              <w:rPr>
                <w:rFonts w:ascii="Arial" w:hAnsi="Arial" w:cs="Arial"/>
              </w:rPr>
              <w:t xml:space="preserve"> evenings if their child is getting extra support in the class and if there are any concerns about the amount of progress their child is making.</w:t>
            </w:r>
          </w:p>
        </w:tc>
      </w:tr>
      <w:tr w:rsidR="004264C1" w:rsidRPr="00CC0955" w:rsidTr="00F30F70">
        <w:tc>
          <w:tcPr>
            <w:tcW w:w="3332" w:type="dxa"/>
          </w:tcPr>
          <w:p w:rsidR="004264C1" w:rsidRPr="00CC0955" w:rsidRDefault="004264C1" w:rsidP="0034181F">
            <w:pPr>
              <w:jc w:val="both"/>
              <w:rPr>
                <w:rFonts w:ascii="Arial" w:hAnsi="Arial" w:cs="Arial"/>
              </w:rPr>
            </w:pPr>
            <w:r w:rsidRPr="00CC0955">
              <w:rPr>
                <w:rFonts w:ascii="Arial" w:hAnsi="Arial" w:cs="Arial"/>
              </w:rPr>
              <w:t xml:space="preserve">Wave 3 </w:t>
            </w:r>
          </w:p>
        </w:tc>
        <w:tc>
          <w:tcPr>
            <w:tcW w:w="3332" w:type="dxa"/>
          </w:tcPr>
          <w:p w:rsidR="004264C1" w:rsidRPr="00CC0955" w:rsidRDefault="004264C1" w:rsidP="004264C1">
            <w:pPr>
              <w:jc w:val="both"/>
              <w:rPr>
                <w:rFonts w:ascii="Arial" w:hAnsi="Arial" w:cs="Arial"/>
              </w:rPr>
            </w:pPr>
            <w:r w:rsidRPr="00CC0955">
              <w:rPr>
                <w:rFonts w:ascii="Arial" w:hAnsi="Arial" w:cs="Arial"/>
              </w:rPr>
              <w:t xml:space="preserve">This is targeted support to help with a child’s specific needs. Targets are given to the child and these are worked on in a small group or 1:1. Targets are written up on </w:t>
            </w:r>
            <w:r w:rsidR="004F5979" w:rsidRPr="00CC0955">
              <w:rPr>
                <w:rFonts w:ascii="Arial" w:hAnsi="Arial" w:cs="Arial"/>
              </w:rPr>
              <w:t xml:space="preserve">My Profile. Targets are </w:t>
            </w:r>
            <w:r w:rsidR="004F5979" w:rsidRPr="00CC0955">
              <w:rPr>
                <w:rFonts w:ascii="Arial" w:hAnsi="Arial" w:cs="Arial"/>
              </w:rPr>
              <w:lastRenderedPageBreak/>
              <w:t xml:space="preserve">made with parents and the child present. </w:t>
            </w:r>
            <w:proofErr w:type="gramStart"/>
            <w:r w:rsidRPr="00CC0955">
              <w:rPr>
                <w:rFonts w:ascii="Arial" w:hAnsi="Arial" w:cs="Arial"/>
              </w:rPr>
              <w:t>These  are</w:t>
            </w:r>
            <w:proofErr w:type="gramEnd"/>
            <w:r w:rsidRPr="00CC0955">
              <w:rPr>
                <w:rFonts w:ascii="Arial" w:hAnsi="Arial" w:cs="Arial"/>
              </w:rPr>
              <w:t xml:space="preserve"> then reviewed at least every term or sooner if required.</w:t>
            </w:r>
          </w:p>
          <w:p w:rsidR="00826C37" w:rsidRPr="00CC0955" w:rsidRDefault="00826C37" w:rsidP="004264C1">
            <w:pPr>
              <w:jc w:val="both"/>
              <w:rPr>
                <w:rFonts w:ascii="Arial" w:hAnsi="Arial" w:cs="Arial"/>
              </w:rPr>
            </w:pPr>
          </w:p>
          <w:p w:rsidR="00826C37" w:rsidRPr="00CC0955" w:rsidRDefault="004F5979" w:rsidP="00826C37">
            <w:pPr>
              <w:jc w:val="both"/>
              <w:rPr>
                <w:rFonts w:ascii="Arial" w:hAnsi="Arial" w:cs="Arial"/>
              </w:rPr>
            </w:pPr>
            <w:r w:rsidRPr="00CC0955">
              <w:rPr>
                <w:rFonts w:ascii="Arial" w:hAnsi="Arial" w:cs="Arial"/>
              </w:rPr>
              <w:t>If the My Profile</w:t>
            </w:r>
            <w:r w:rsidR="00826C37" w:rsidRPr="00CC0955">
              <w:rPr>
                <w:rFonts w:ascii="Arial" w:hAnsi="Arial" w:cs="Arial"/>
              </w:rPr>
              <w:t xml:space="preserve"> targets are not helping the child to make progress, then additional help may be required. At this stage a My Support Plan would need to be completed with the child, parents and school </w:t>
            </w:r>
            <w:proofErr w:type="spellStart"/>
            <w:r w:rsidR="00826C37" w:rsidRPr="00CC0955">
              <w:rPr>
                <w:rFonts w:ascii="Arial" w:hAnsi="Arial" w:cs="Arial"/>
              </w:rPr>
              <w:t>SEnco</w:t>
            </w:r>
            <w:proofErr w:type="spellEnd"/>
            <w:r w:rsidR="00826C37" w:rsidRPr="00CC0955">
              <w:rPr>
                <w:rFonts w:ascii="Arial" w:hAnsi="Arial" w:cs="Arial"/>
              </w:rPr>
              <w:t>. A My Support Plan looks in more detail at the child’s difficulties and sets more detailed targets.</w:t>
            </w:r>
          </w:p>
          <w:p w:rsidR="00AC1FC4" w:rsidRPr="00CC0955" w:rsidRDefault="00AC1FC4" w:rsidP="00826C37">
            <w:pPr>
              <w:jc w:val="both"/>
              <w:rPr>
                <w:rFonts w:ascii="Arial" w:hAnsi="Arial" w:cs="Arial"/>
              </w:rPr>
            </w:pPr>
          </w:p>
          <w:p w:rsidR="00AC1FC4" w:rsidRPr="00CC0955" w:rsidRDefault="00AC1FC4" w:rsidP="00826C37">
            <w:pPr>
              <w:jc w:val="both"/>
              <w:rPr>
                <w:rFonts w:ascii="Arial" w:hAnsi="Arial" w:cs="Arial"/>
              </w:rPr>
            </w:pPr>
            <w:r w:rsidRPr="00CC0955">
              <w:rPr>
                <w:rFonts w:ascii="Arial" w:hAnsi="Arial" w:cs="Arial"/>
              </w:rPr>
              <w:t>If after at least two My Support Plans the child isn’t making adequate prog</w:t>
            </w:r>
            <w:r w:rsidR="008D577D" w:rsidRPr="00CC0955">
              <w:rPr>
                <w:rFonts w:ascii="Arial" w:hAnsi="Arial" w:cs="Arial"/>
              </w:rPr>
              <w:t xml:space="preserve">ress </w:t>
            </w:r>
            <w:r w:rsidR="0011586E" w:rsidRPr="00CC0955">
              <w:rPr>
                <w:rFonts w:ascii="Arial" w:hAnsi="Arial" w:cs="Arial"/>
              </w:rPr>
              <w:t>and they have complex needs,</w:t>
            </w:r>
            <w:r w:rsidR="008D577D" w:rsidRPr="00CC0955">
              <w:rPr>
                <w:rFonts w:ascii="Arial" w:hAnsi="Arial" w:cs="Arial"/>
              </w:rPr>
              <w:t xml:space="preserve"> an</w:t>
            </w:r>
            <w:r w:rsidRPr="00CC0955">
              <w:rPr>
                <w:rFonts w:ascii="Arial" w:hAnsi="Arial" w:cs="Arial"/>
              </w:rPr>
              <w:t xml:space="preserve"> Education Health Care Plan can be requested.</w:t>
            </w:r>
            <w:r w:rsidR="008D577D" w:rsidRPr="00CC0955">
              <w:rPr>
                <w:rFonts w:ascii="Arial" w:hAnsi="Arial" w:cs="Arial"/>
              </w:rPr>
              <w:t xml:space="preserve"> All evidence is gathered and provided in written form and sent to a central body. A panel then decides whether or not additional funding is required to support the child in the school.</w:t>
            </w:r>
          </w:p>
          <w:p w:rsidR="00826C37" w:rsidRPr="00CC0955" w:rsidRDefault="00826C37" w:rsidP="00826C37">
            <w:pPr>
              <w:jc w:val="both"/>
              <w:rPr>
                <w:rFonts w:ascii="Arial" w:hAnsi="Arial" w:cs="Arial"/>
              </w:rPr>
            </w:pPr>
          </w:p>
          <w:p w:rsidR="00826C37" w:rsidRPr="00CC0955" w:rsidRDefault="00826C37" w:rsidP="00826C37">
            <w:pPr>
              <w:jc w:val="both"/>
              <w:rPr>
                <w:rFonts w:ascii="Arial" w:hAnsi="Arial" w:cs="Arial"/>
              </w:rPr>
            </w:pPr>
          </w:p>
        </w:tc>
        <w:tc>
          <w:tcPr>
            <w:tcW w:w="3332" w:type="dxa"/>
          </w:tcPr>
          <w:p w:rsidR="004264C1" w:rsidRPr="00CC0955" w:rsidRDefault="00826C37" w:rsidP="0034181F">
            <w:pPr>
              <w:jc w:val="both"/>
              <w:rPr>
                <w:rFonts w:ascii="Arial" w:hAnsi="Arial" w:cs="Arial"/>
              </w:rPr>
            </w:pPr>
            <w:r w:rsidRPr="00CC0955">
              <w:rPr>
                <w:rFonts w:ascii="Arial" w:hAnsi="Arial" w:cs="Arial"/>
              </w:rPr>
              <w:lastRenderedPageBreak/>
              <w:t>Parents would be invited in to meet with the class teacher and discuss the child’s individual targets.</w:t>
            </w: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p>
          <w:p w:rsidR="00AC1FC4" w:rsidRPr="00CC0955" w:rsidRDefault="00AC1FC4" w:rsidP="0034181F">
            <w:pPr>
              <w:jc w:val="both"/>
              <w:rPr>
                <w:rFonts w:ascii="Arial" w:hAnsi="Arial" w:cs="Arial"/>
              </w:rPr>
            </w:pPr>
            <w:r w:rsidRPr="00CC0955">
              <w:rPr>
                <w:rFonts w:ascii="Arial" w:hAnsi="Arial" w:cs="Arial"/>
              </w:rPr>
              <w:t>P</w:t>
            </w:r>
            <w:r w:rsidR="008D577D" w:rsidRPr="00CC0955">
              <w:rPr>
                <w:rFonts w:ascii="Arial" w:hAnsi="Arial" w:cs="Arial"/>
              </w:rPr>
              <w:t>a</w:t>
            </w:r>
            <w:r w:rsidRPr="00CC0955">
              <w:rPr>
                <w:rFonts w:ascii="Arial" w:hAnsi="Arial" w:cs="Arial"/>
              </w:rPr>
              <w:t xml:space="preserve">rents would be invited to a meeting with the school </w:t>
            </w:r>
            <w:proofErr w:type="spellStart"/>
            <w:r w:rsidRPr="00CC0955">
              <w:rPr>
                <w:rFonts w:ascii="Arial" w:hAnsi="Arial" w:cs="Arial"/>
              </w:rPr>
              <w:t>SEnco</w:t>
            </w:r>
            <w:proofErr w:type="spellEnd"/>
            <w:r w:rsidRPr="00CC0955">
              <w:rPr>
                <w:rFonts w:ascii="Arial" w:hAnsi="Arial" w:cs="Arial"/>
              </w:rPr>
              <w:t>.</w:t>
            </w: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p>
          <w:p w:rsidR="008D577D" w:rsidRPr="00CC0955" w:rsidRDefault="008D577D" w:rsidP="0034181F">
            <w:pPr>
              <w:jc w:val="both"/>
              <w:rPr>
                <w:rFonts w:ascii="Arial" w:hAnsi="Arial" w:cs="Arial"/>
              </w:rPr>
            </w:pPr>
            <w:r w:rsidRPr="00CC0955">
              <w:rPr>
                <w:rFonts w:ascii="Arial" w:hAnsi="Arial" w:cs="Arial"/>
              </w:rPr>
              <w:t>Parents would be involved through the whole EHCP process. From the writing of it to the reviewing of it.</w:t>
            </w:r>
          </w:p>
        </w:tc>
      </w:tr>
    </w:tbl>
    <w:p w:rsidR="00F30F70" w:rsidRPr="00CC0955" w:rsidRDefault="00F30F70" w:rsidP="0034181F">
      <w:pPr>
        <w:jc w:val="both"/>
        <w:rPr>
          <w:rFonts w:ascii="Arial" w:hAnsi="Arial" w:cs="Arial"/>
        </w:rPr>
      </w:pPr>
    </w:p>
    <w:p w:rsidR="004C7389" w:rsidRPr="00CC0955" w:rsidRDefault="004C7389" w:rsidP="0034181F">
      <w:pPr>
        <w:jc w:val="both"/>
        <w:rPr>
          <w:rFonts w:ascii="Arial" w:hAnsi="Arial" w:cs="Arial"/>
          <w:color w:val="FF0000"/>
        </w:rPr>
      </w:pPr>
    </w:p>
    <w:p w:rsidR="007025B4" w:rsidRPr="00CC0955" w:rsidRDefault="007025B4" w:rsidP="0034181F">
      <w:pPr>
        <w:jc w:val="both"/>
        <w:rPr>
          <w:rFonts w:ascii="Arial" w:hAnsi="Arial" w:cs="Arial"/>
        </w:rPr>
      </w:pPr>
    </w:p>
    <w:p w:rsidR="00217839" w:rsidRPr="00CC0955" w:rsidRDefault="00B97A84" w:rsidP="0034181F">
      <w:pPr>
        <w:jc w:val="both"/>
        <w:rPr>
          <w:rFonts w:ascii="Arial" w:hAnsi="Arial" w:cs="Arial"/>
        </w:rPr>
      </w:pPr>
      <w:r w:rsidRPr="00CC0955">
        <w:rPr>
          <w:rFonts w:ascii="Arial" w:hAnsi="Arial" w:cs="Arial"/>
        </w:rPr>
        <w:t>The Code specifies four broad areas of need:</w:t>
      </w:r>
    </w:p>
    <w:p w:rsidR="00B97A84" w:rsidRPr="00CC0955" w:rsidRDefault="00B97A84" w:rsidP="0034181F">
      <w:pPr>
        <w:pStyle w:val="ListParagraph"/>
        <w:numPr>
          <w:ilvl w:val="0"/>
          <w:numId w:val="2"/>
        </w:numPr>
        <w:jc w:val="both"/>
        <w:rPr>
          <w:rFonts w:ascii="Arial" w:hAnsi="Arial" w:cs="Arial"/>
        </w:rPr>
      </w:pPr>
      <w:r w:rsidRPr="00CC0955">
        <w:rPr>
          <w:rFonts w:ascii="Arial" w:hAnsi="Arial" w:cs="Arial"/>
        </w:rPr>
        <w:t>Communication and Interaction (including Autism Spectrum Disorder)</w:t>
      </w:r>
    </w:p>
    <w:p w:rsidR="00B97A84" w:rsidRPr="00CC0955" w:rsidRDefault="00B97A84" w:rsidP="0034181F">
      <w:pPr>
        <w:pStyle w:val="ListParagraph"/>
        <w:numPr>
          <w:ilvl w:val="0"/>
          <w:numId w:val="2"/>
        </w:numPr>
        <w:jc w:val="both"/>
        <w:rPr>
          <w:rFonts w:ascii="Arial" w:hAnsi="Arial" w:cs="Arial"/>
        </w:rPr>
      </w:pPr>
      <w:r w:rsidRPr="00CC0955">
        <w:rPr>
          <w:rFonts w:ascii="Arial" w:hAnsi="Arial" w:cs="Arial"/>
        </w:rPr>
        <w:t>Cognition and Learning</w:t>
      </w:r>
    </w:p>
    <w:p w:rsidR="00B97A84" w:rsidRPr="00CC0955" w:rsidRDefault="00B97A84" w:rsidP="0034181F">
      <w:pPr>
        <w:pStyle w:val="ListParagraph"/>
        <w:numPr>
          <w:ilvl w:val="0"/>
          <w:numId w:val="2"/>
        </w:numPr>
        <w:jc w:val="both"/>
        <w:rPr>
          <w:rFonts w:ascii="Arial" w:hAnsi="Arial" w:cs="Arial"/>
        </w:rPr>
      </w:pPr>
      <w:r w:rsidRPr="00CC0955">
        <w:rPr>
          <w:rFonts w:ascii="Arial" w:hAnsi="Arial" w:cs="Arial"/>
        </w:rPr>
        <w:t>Social, emotional and mental health difficulties</w:t>
      </w:r>
    </w:p>
    <w:p w:rsidR="00B97A84" w:rsidRPr="00CC0955" w:rsidRDefault="00B97A84" w:rsidP="0034181F">
      <w:pPr>
        <w:pStyle w:val="ListParagraph"/>
        <w:numPr>
          <w:ilvl w:val="0"/>
          <w:numId w:val="2"/>
        </w:numPr>
        <w:jc w:val="both"/>
        <w:rPr>
          <w:rFonts w:ascii="Arial" w:hAnsi="Arial" w:cs="Arial"/>
        </w:rPr>
      </w:pPr>
      <w:r w:rsidRPr="00CC0955">
        <w:rPr>
          <w:rFonts w:ascii="Arial" w:hAnsi="Arial" w:cs="Arial"/>
        </w:rPr>
        <w:t>Sensory and/or physical needs.</w:t>
      </w:r>
    </w:p>
    <w:p w:rsidR="00B97A84" w:rsidRPr="00CC0955" w:rsidRDefault="00B97A84" w:rsidP="0034181F">
      <w:pPr>
        <w:jc w:val="both"/>
        <w:rPr>
          <w:rFonts w:ascii="Arial" w:hAnsi="Arial" w:cs="Arial"/>
        </w:rPr>
      </w:pPr>
    </w:p>
    <w:p w:rsidR="00B97A84" w:rsidRPr="00CC0955" w:rsidRDefault="00B97A84" w:rsidP="0034181F">
      <w:pPr>
        <w:jc w:val="both"/>
        <w:rPr>
          <w:rFonts w:ascii="Arial" w:hAnsi="Arial" w:cs="Arial"/>
        </w:rPr>
      </w:pPr>
      <w:r w:rsidRPr="00CC0955">
        <w:rPr>
          <w:rFonts w:ascii="Arial" w:hAnsi="Arial" w:cs="Arial"/>
        </w:rPr>
        <w:t>Other factors may impact on progress and attainment</w:t>
      </w:r>
      <w:r w:rsidR="00690C76" w:rsidRPr="00CC0955">
        <w:rPr>
          <w:rFonts w:ascii="Arial" w:hAnsi="Arial" w:cs="Arial"/>
        </w:rPr>
        <w:t>: attendance and punctuality, English as an Additional Language, being a Looked After Child,</w:t>
      </w:r>
      <w:r w:rsidR="00B45B3D" w:rsidRPr="00CC0955">
        <w:rPr>
          <w:rFonts w:ascii="Arial" w:hAnsi="Arial" w:cs="Arial"/>
        </w:rPr>
        <w:t xml:space="preserve"> health and welfare, being in receipt of Pupil Premium,</w:t>
      </w:r>
      <w:r w:rsidR="00690C76" w:rsidRPr="00CC0955">
        <w:rPr>
          <w:rFonts w:ascii="Arial" w:hAnsi="Arial" w:cs="Arial"/>
        </w:rPr>
        <w:t xml:space="preserve"> Disability (the Equality Act and the Code of Practice state that schools and settings have a duty to make ‘reasonable adjustments’ – these alone do not constitute SEN)</w:t>
      </w:r>
      <w:r w:rsidR="009A0263" w:rsidRPr="00CC0955">
        <w:rPr>
          <w:rFonts w:ascii="Arial" w:hAnsi="Arial" w:cs="Arial"/>
        </w:rPr>
        <w:t>.</w:t>
      </w:r>
    </w:p>
    <w:p w:rsidR="009A0263" w:rsidRPr="00CC0955" w:rsidRDefault="009A0263" w:rsidP="0034181F">
      <w:pPr>
        <w:jc w:val="both"/>
        <w:rPr>
          <w:rFonts w:ascii="Arial" w:hAnsi="Arial" w:cs="Arial"/>
        </w:rPr>
      </w:pPr>
    </w:p>
    <w:p w:rsidR="00BF2ED4" w:rsidRPr="00CC0955" w:rsidRDefault="009A0263" w:rsidP="0034181F">
      <w:pPr>
        <w:jc w:val="both"/>
        <w:rPr>
          <w:rFonts w:ascii="Arial" w:hAnsi="Arial" w:cs="Arial"/>
        </w:rPr>
      </w:pPr>
      <w:r w:rsidRPr="00CC0955">
        <w:rPr>
          <w:rFonts w:ascii="Arial" w:hAnsi="Arial" w:cs="Arial"/>
        </w:rPr>
        <w:t>The Code no longer allows for the identification of behaviour to describe SEN. Any concerns you may have about a child</w:t>
      </w:r>
      <w:r w:rsidR="00B5371C" w:rsidRPr="00CC0955">
        <w:rPr>
          <w:rFonts w:ascii="Arial" w:hAnsi="Arial" w:cs="Arial"/>
        </w:rPr>
        <w:t>/young person</w:t>
      </w:r>
      <w:r w:rsidRPr="00CC0955">
        <w:rPr>
          <w:rFonts w:ascii="Arial" w:hAnsi="Arial" w:cs="Arial"/>
        </w:rPr>
        <w:t xml:space="preserve"> with behavioural needs would form an underlying part of a wider need</w:t>
      </w:r>
      <w:r w:rsidR="00B45B3D" w:rsidRPr="00CC0955">
        <w:rPr>
          <w:rFonts w:ascii="Arial" w:hAnsi="Arial" w:cs="Arial"/>
        </w:rPr>
        <w:t xml:space="preserve"> (above)</w:t>
      </w:r>
      <w:r w:rsidRPr="00CC0955">
        <w:rPr>
          <w:rFonts w:ascii="Arial" w:hAnsi="Arial" w:cs="Arial"/>
        </w:rPr>
        <w:t xml:space="preserve"> which you have re</w:t>
      </w:r>
      <w:r w:rsidR="00B45B3D" w:rsidRPr="00CC0955">
        <w:rPr>
          <w:rFonts w:ascii="Arial" w:hAnsi="Arial" w:cs="Arial"/>
        </w:rPr>
        <w:t xml:space="preserve">cognised and identified clearly. </w:t>
      </w:r>
      <w:r w:rsidR="00402A6E" w:rsidRPr="00CC0955">
        <w:rPr>
          <w:rFonts w:ascii="Arial" w:hAnsi="Arial" w:cs="Arial"/>
        </w:rPr>
        <w:t>To see how we support children with behavioural needs see our behaviour policy.</w:t>
      </w:r>
    </w:p>
    <w:p w:rsidR="008C02E6" w:rsidRPr="00CC0955" w:rsidRDefault="008C02E6" w:rsidP="0034181F">
      <w:pPr>
        <w:jc w:val="both"/>
        <w:rPr>
          <w:rFonts w:ascii="Arial" w:hAnsi="Arial" w:cs="Arial"/>
          <w:color w:val="0070C0"/>
        </w:rPr>
      </w:pPr>
    </w:p>
    <w:p w:rsidR="00B45B3D" w:rsidRPr="00CC0955" w:rsidRDefault="00B45B3D" w:rsidP="0034181F">
      <w:pPr>
        <w:jc w:val="both"/>
        <w:rPr>
          <w:rFonts w:ascii="Arial" w:hAnsi="Arial" w:cs="Arial"/>
          <w:color w:val="FF0000"/>
        </w:rPr>
      </w:pPr>
    </w:p>
    <w:p w:rsidR="00B45B3D" w:rsidRPr="00CC0955" w:rsidRDefault="00B45B3D" w:rsidP="0034181F">
      <w:pPr>
        <w:pStyle w:val="ListParagraph"/>
        <w:numPr>
          <w:ilvl w:val="0"/>
          <w:numId w:val="7"/>
        </w:numPr>
        <w:ind w:left="426" w:hanging="426"/>
        <w:jc w:val="both"/>
        <w:rPr>
          <w:rFonts w:ascii="Arial" w:hAnsi="Arial" w:cs="Arial"/>
          <w:b/>
        </w:rPr>
      </w:pPr>
      <w:r w:rsidRPr="00CC0955">
        <w:rPr>
          <w:rFonts w:ascii="Arial" w:hAnsi="Arial" w:cs="Arial"/>
          <w:b/>
        </w:rPr>
        <w:lastRenderedPageBreak/>
        <w:t xml:space="preserve">A </w:t>
      </w:r>
      <w:r w:rsidR="003066E1" w:rsidRPr="00CC0955">
        <w:rPr>
          <w:rFonts w:ascii="Arial" w:hAnsi="Arial" w:cs="Arial"/>
          <w:b/>
        </w:rPr>
        <w:t>Whole School</w:t>
      </w:r>
      <w:r w:rsidRPr="00CC0955">
        <w:rPr>
          <w:rFonts w:ascii="Arial" w:hAnsi="Arial" w:cs="Arial"/>
          <w:b/>
        </w:rPr>
        <w:t xml:space="preserve"> Approach to SEN Support</w:t>
      </w:r>
    </w:p>
    <w:p w:rsidR="002F1EED" w:rsidRPr="00CC0955" w:rsidRDefault="002F1EED" w:rsidP="0034181F">
      <w:pPr>
        <w:jc w:val="both"/>
        <w:rPr>
          <w:rFonts w:ascii="Arial" w:hAnsi="Arial" w:cs="Arial"/>
          <w:b/>
        </w:rPr>
      </w:pPr>
    </w:p>
    <w:p w:rsidR="00982123" w:rsidRPr="00CC0955" w:rsidRDefault="002F1EED" w:rsidP="0034181F">
      <w:pPr>
        <w:jc w:val="both"/>
        <w:rPr>
          <w:rFonts w:ascii="Arial" w:hAnsi="Arial" w:cs="Arial"/>
        </w:rPr>
      </w:pPr>
      <w:r w:rsidRPr="00CC0955">
        <w:rPr>
          <w:rFonts w:ascii="Arial" w:hAnsi="Arial" w:cs="Arial"/>
        </w:rPr>
        <w:t>Class and subject teachers are accountable for the progress an</w:t>
      </w:r>
      <w:r w:rsidR="00B5371C" w:rsidRPr="00CC0955">
        <w:rPr>
          <w:rFonts w:ascii="Arial" w:hAnsi="Arial" w:cs="Arial"/>
        </w:rPr>
        <w:t>d development of children and young people</w:t>
      </w:r>
      <w:r w:rsidRPr="00CC0955">
        <w:rPr>
          <w:rFonts w:ascii="Arial" w:hAnsi="Arial" w:cs="Arial"/>
        </w:rPr>
        <w:t xml:space="preserve"> in their class. They oversee the work of any support staff in their lessons and collaborate with any specialist staff. Their planning takes additional adult support into account and is discussed with those staff. However any intervention and support does not replace high quality teaching.</w:t>
      </w:r>
      <w:r w:rsidR="00E908C6" w:rsidRPr="00CC0955">
        <w:rPr>
          <w:rFonts w:ascii="Arial" w:hAnsi="Arial" w:cs="Arial"/>
        </w:rPr>
        <w:t xml:space="preserve"> The quality of teaching is reviewed regularly by the senior leadership team. They</w:t>
      </w:r>
      <w:r w:rsidR="00E91DF1" w:rsidRPr="00CC0955">
        <w:rPr>
          <w:rFonts w:ascii="Arial" w:hAnsi="Arial" w:cs="Arial"/>
        </w:rPr>
        <w:t xml:space="preserve"> undertake lesson observations looking at the appropriate challenge of work, level of differentiation and support given. Children in each class are asked questions about their learning and work books scrutinised. </w:t>
      </w:r>
    </w:p>
    <w:p w:rsidR="00E91DF1" w:rsidRPr="00CC0955" w:rsidRDefault="00E91DF1" w:rsidP="0034181F">
      <w:pPr>
        <w:jc w:val="both"/>
        <w:rPr>
          <w:rFonts w:ascii="Arial" w:hAnsi="Arial" w:cs="Arial"/>
        </w:rPr>
      </w:pPr>
    </w:p>
    <w:p w:rsidR="009E43AD" w:rsidRPr="00CC0955" w:rsidRDefault="009E43AD" w:rsidP="009E43AD">
      <w:pPr>
        <w:pStyle w:val="Default"/>
      </w:pPr>
      <w:r w:rsidRPr="00CC0955">
        <w:t xml:space="preserve">All staff </w:t>
      </w:r>
      <w:proofErr w:type="gramStart"/>
      <w:r w:rsidRPr="00CC0955">
        <w:t>meet</w:t>
      </w:r>
      <w:proofErr w:type="gramEnd"/>
      <w:r w:rsidRPr="00CC0955">
        <w:t xml:space="preserve"> with the </w:t>
      </w:r>
      <w:r w:rsidR="003E57B5" w:rsidRPr="00CC0955">
        <w:t>Head teacher</w:t>
      </w:r>
      <w:r w:rsidRPr="00CC0955">
        <w:t xml:space="preserve"> or Deputy </w:t>
      </w:r>
      <w:r w:rsidR="003E57B5" w:rsidRPr="00CC0955">
        <w:t>Head teacher</w:t>
      </w:r>
      <w:r w:rsidRPr="00CC0955">
        <w:t xml:space="preserve"> following teacher assessments to discuss all children in their class. This allows teachers to discuss progress and highlight children who need more support through interventions.</w:t>
      </w:r>
    </w:p>
    <w:p w:rsidR="009E43AD" w:rsidRPr="00CC0955" w:rsidRDefault="009E43AD" w:rsidP="009E43AD">
      <w:pPr>
        <w:pStyle w:val="Default"/>
      </w:pPr>
      <w:r w:rsidRPr="00CC0955">
        <w:t xml:space="preserve">This is monitored regularly through discussions with the </w:t>
      </w:r>
      <w:proofErr w:type="spellStart"/>
      <w:r w:rsidRPr="00CC0955">
        <w:t>SENCo</w:t>
      </w:r>
      <w:proofErr w:type="spellEnd"/>
      <w:r w:rsidRPr="00CC0955">
        <w:t xml:space="preserve">, review of the interventions and analysis of the impact on the child. If a child has received numerous interventions and support the school may decide, in collaboration with the parent/carer, to place a pupil on the SEN register at </w:t>
      </w:r>
      <w:r w:rsidRPr="00CC0955">
        <w:rPr>
          <w:b/>
          <w:bCs/>
        </w:rPr>
        <w:t>SEN Support</w:t>
      </w:r>
      <w:r w:rsidRPr="00CC0955">
        <w:t xml:space="preserve">. Throughout this process we look at a range of evidence, the child’s academic ability and the progress they are making in line with the end of year objectives. We monitor behaviour and the way children deal with situations. </w:t>
      </w:r>
    </w:p>
    <w:p w:rsidR="003F61BD" w:rsidRPr="00CC0955" w:rsidRDefault="003F61BD" w:rsidP="009E43AD">
      <w:pPr>
        <w:pStyle w:val="Default"/>
      </w:pPr>
    </w:p>
    <w:p w:rsidR="003066E1" w:rsidRPr="00CC0955" w:rsidRDefault="009E43AD" w:rsidP="0034181F">
      <w:pPr>
        <w:jc w:val="both"/>
        <w:rPr>
          <w:rFonts w:ascii="Arial" w:hAnsi="Arial" w:cs="Arial"/>
        </w:rPr>
      </w:pPr>
      <w:r w:rsidRPr="00CC0955">
        <w:rPr>
          <w:rFonts w:ascii="Arial" w:hAnsi="Arial" w:cs="Arial"/>
        </w:rPr>
        <w:t xml:space="preserve">Every child/young person on SEN Support has a different profile of needs and we adopt a personalised approach to ensure that we meet those needs. Every child at SEN support will receives a SEN profile which highlights their needs, targets and strategies used to address these concerns. In accordance with LA Guidance (see page 14 Children &amp; Young People with SEN; Guidance – School Based Support), if a child/young person’s needs are more complex, we will use a Support Plan to record outcomes, provision, resource and strategies in place. </w:t>
      </w:r>
    </w:p>
    <w:p w:rsidR="009E43AD" w:rsidRPr="00CC0955" w:rsidRDefault="009E43AD" w:rsidP="0034181F">
      <w:pPr>
        <w:jc w:val="both"/>
        <w:rPr>
          <w:rFonts w:ascii="Arial" w:hAnsi="Arial" w:cs="Arial"/>
          <w:color w:val="0070C0"/>
        </w:rPr>
      </w:pPr>
    </w:p>
    <w:p w:rsidR="003066E1" w:rsidRPr="00CC0955" w:rsidRDefault="003066E1" w:rsidP="0034181F">
      <w:pPr>
        <w:jc w:val="both"/>
        <w:rPr>
          <w:rFonts w:ascii="Arial" w:hAnsi="Arial" w:cs="Arial"/>
        </w:rPr>
      </w:pPr>
      <w:r w:rsidRPr="00CC0955">
        <w:rPr>
          <w:rFonts w:ascii="Arial" w:hAnsi="Arial" w:cs="Arial"/>
        </w:rPr>
        <w:t xml:space="preserve">The </w:t>
      </w:r>
      <w:r w:rsidR="009E43AD" w:rsidRPr="00CC0955">
        <w:rPr>
          <w:rFonts w:ascii="Arial" w:hAnsi="Arial" w:cs="Arial"/>
        </w:rPr>
        <w:t>decis</w:t>
      </w:r>
      <w:r w:rsidRPr="00CC0955">
        <w:rPr>
          <w:rFonts w:ascii="Arial" w:hAnsi="Arial" w:cs="Arial"/>
        </w:rPr>
        <w:t>i</w:t>
      </w:r>
      <w:r w:rsidR="009E43AD" w:rsidRPr="00CC0955">
        <w:rPr>
          <w:rFonts w:ascii="Arial" w:hAnsi="Arial" w:cs="Arial"/>
        </w:rPr>
        <w:t>o</w:t>
      </w:r>
      <w:r w:rsidRPr="00CC0955">
        <w:rPr>
          <w:rFonts w:ascii="Arial" w:hAnsi="Arial" w:cs="Arial"/>
        </w:rPr>
        <w:t xml:space="preserve">n </w:t>
      </w:r>
      <w:r w:rsidR="009E43AD" w:rsidRPr="00CC0955">
        <w:rPr>
          <w:rFonts w:ascii="Arial" w:hAnsi="Arial" w:cs="Arial"/>
        </w:rPr>
        <w:t xml:space="preserve">to place a child on the SEN register is made in </w:t>
      </w:r>
      <w:r w:rsidRPr="00CC0955">
        <w:rPr>
          <w:rFonts w:ascii="Arial" w:hAnsi="Arial" w:cs="Arial"/>
        </w:rPr>
        <w:t>collaboration with the parent/carer</w:t>
      </w:r>
      <w:r w:rsidR="009E43AD" w:rsidRPr="00CC0955">
        <w:rPr>
          <w:rFonts w:ascii="Arial" w:hAnsi="Arial" w:cs="Arial"/>
        </w:rPr>
        <w:t>.</w:t>
      </w:r>
      <w:r w:rsidR="00A911C3" w:rsidRPr="00CC0955">
        <w:rPr>
          <w:rFonts w:ascii="Arial" w:hAnsi="Arial" w:cs="Arial"/>
        </w:rPr>
        <w:t xml:space="preserve"> The progress of children on the Send register</w:t>
      </w:r>
      <w:r w:rsidR="00C236B9" w:rsidRPr="00CC0955">
        <w:rPr>
          <w:rFonts w:ascii="Arial" w:hAnsi="Arial" w:cs="Arial"/>
        </w:rPr>
        <w:t xml:space="preserve"> is consta</w:t>
      </w:r>
      <w:r w:rsidR="00A911C3" w:rsidRPr="00CC0955">
        <w:rPr>
          <w:rFonts w:ascii="Arial" w:hAnsi="Arial" w:cs="Arial"/>
        </w:rPr>
        <w:t>ntly monitored and reviewed</w:t>
      </w:r>
      <w:r w:rsidR="00710AE4" w:rsidRPr="00CC0955">
        <w:rPr>
          <w:rFonts w:ascii="Arial" w:hAnsi="Arial" w:cs="Arial"/>
        </w:rPr>
        <w:t xml:space="preserve"> through targets on </w:t>
      </w:r>
      <w:proofErr w:type="gramStart"/>
      <w:r w:rsidR="00710AE4" w:rsidRPr="00CC0955">
        <w:rPr>
          <w:rFonts w:ascii="Arial" w:hAnsi="Arial" w:cs="Arial"/>
        </w:rPr>
        <w:t>the my</w:t>
      </w:r>
      <w:proofErr w:type="gramEnd"/>
      <w:r w:rsidR="00710AE4" w:rsidRPr="00CC0955">
        <w:rPr>
          <w:rFonts w:ascii="Arial" w:hAnsi="Arial" w:cs="Arial"/>
        </w:rPr>
        <w:t xml:space="preserve"> profile or support plan. Children, parents and teachers meet at least once per term or more regularly if needed to review and asses</w:t>
      </w:r>
      <w:r w:rsidR="00C236B9" w:rsidRPr="00CC0955">
        <w:rPr>
          <w:rFonts w:ascii="Arial" w:hAnsi="Arial" w:cs="Arial"/>
        </w:rPr>
        <w:t>s</w:t>
      </w:r>
      <w:r w:rsidR="00710AE4" w:rsidRPr="00CC0955">
        <w:rPr>
          <w:rFonts w:ascii="Arial" w:hAnsi="Arial" w:cs="Arial"/>
        </w:rPr>
        <w:t xml:space="preserve"> the impact of the support been provided.</w:t>
      </w:r>
    </w:p>
    <w:p w:rsidR="00982123" w:rsidRPr="00CC0955" w:rsidRDefault="00E908C6" w:rsidP="00E908C6">
      <w:pPr>
        <w:tabs>
          <w:tab w:val="left" w:pos="3400"/>
        </w:tabs>
        <w:jc w:val="both"/>
        <w:rPr>
          <w:rFonts w:ascii="Arial" w:hAnsi="Arial" w:cs="Arial"/>
          <w:color w:val="0070C0"/>
        </w:rPr>
      </w:pPr>
      <w:r w:rsidRPr="00CC0955">
        <w:rPr>
          <w:rFonts w:ascii="Arial" w:hAnsi="Arial" w:cs="Arial"/>
          <w:color w:val="0070C0"/>
        </w:rPr>
        <w:tab/>
      </w:r>
    </w:p>
    <w:p w:rsidR="00934AC1" w:rsidRPr="00CC0955" w:rsidRDefault="00934AC1" w:rsidP="0034181F">
      <w:pPr>
        <w:jc w:val="both"/>
        <w:rPr>
          <w:rFonts w:ascii="Arial" w:hAnsi="Arial" w:cs="Arial"/>
          <w:color w:val="0070C0"/>
        </w:rPr>
      </w:pPr>
    </w:p>
    <w:p w:rsidR="00934AC1" w:rsidRPr="00CC0955" w:rsidRDefault="00B5371C" w:rsidP="0034181F">
      <w:pPr>
        <w:jc w:val="both"/>
        <w:rPr>
          <w:rFonts w:ascii="Arial" w:hAnsi="Arial" w:cs="Arial"/>
        </w:rPr>
      </w:pPr>
      <w:r w:rsidRPr="00CC0955">
        <w:rPr>
          <w:rFonts w:ascii="Arial" w:hAnsi="Arial" w:cs="Arial"/>
        </w:rPr>
        <w:t>Some children and young people</w:t>
      </w:r>
      <w:r w:rsidR="00934AC1" w:rsidRPr="00CC0955">
        <w:rPr>
          <w:rFonts w:ascii="Arial" w:hAnsi="Arial" w:cs="Arial"/>
        </w:rPr>
        <w:t xml:space="preserve"> on the SEN Register may have more significant SEN, and there may be a number of specialist services involved with the child and their family. As a result of the monitoring cycle, it may be felt that they </w:t>
      </w:r>
      <w:r w:rsidR="00756AE0" w:rsidRPr="00CC0955">
        <w:rPr>
          <w:rFonts w:ascii="Arial" w:hAnsi="Arial" w:cs="Arial"/>
        </w:rPr>
        <w:t xml:space="preserve">are not making the expected progress towards identified outcomes, despite the relevant and purposeful action taken to identify, assess and meet their needs, and if so a request can be made for </w:t>
      </w:r>
      <w:r w:rsidR="00934AC1" w:rsidRPr="00CC0955">
        <w:rPr>
          <w:rFonts w:ascii="Arial" w:hAnsi="Arial" w:cs="Arial"/>
        </w:rPr>
        <w:t xml:space="preserve">  an</w:t>
      </w:r>
      <w:r w:rsidR="00756AE0" w:rsidRPr="00CC0955">
        <w:rPr>
          <w:rFonts w:ascii="Arial" w:hAnsi="Arial" w:cs="Arial"/>
        </w:rPr>
        <w:t xml:space="preserve"> Education, Health and Care (EHC)</w:t>
      </w:r>
      <w:r w:rsidR="00934AC1" w:rsidRPr="00CC0955">
        <w:rPr>
          <w:rFonts w:ascii="Arial" w:hAnsi="Arial" w:cs="Arial"/>
        </w:rPr>
        <w:t xml:space="preserve"> assessment of nee</w:t>
      </w:r>
      <w:r w:rsidRPr="00CC0955">
        <w:rPr>
          <w:rFonts w:ascii="Arial" w:hAnsi="Arial" w:cs="Arial"/>
        </w:rPr>
        <w:t>d. This would involve the child/young person,</w:t>
      </w:r>
      <w:r w:rsidR="00934AC1" w:rsidRPr="00CC0955">
        <w:rPr>
          <w:rFonts w:ascii="Arial" w:hAnsi="Arial" w:cs="Arial"/>
        </w:rPr>
        <w:t xml:space="preserve"> parents/carers, and all agencies involved with the child, and may lead to the issuing of an </w:t>
      </w:r>
      <w:r w:rsidR="00934AC1" w:rsidRPr="00CC0955">
        <w:rPr>
          <w:rFonts w:ascii="Arial" w:hAnsi="Arial" w:cs="Arial"/>
          <w:b/>
        </w:rPr>
        <w:t>Education Health and Care Plan (EHCP)</w:t>
      </w:r>
      <w:r w:rsidR="00934AC1" w:rsidRPr="00CC0955">
        <w:rPr>
          <w:rFonts w:ascii="Arial" w:hAnsi="Arial" w:cs="Arial"/>
        </w:rPr>
        <w:t xml:space="preserve"> which will bring together health and social care needs, as well as their special educational </w:t>
      </w:r>
      <w:r w:rsidR="00756AE0" w:rsidRPr="00CC0955">
        <w:rPr>
          <w:rFonts w:ascii="Arial" w:hAnsi="Arial" w:cs="Arial"/>
        </w:rPr>
        <w:t xml:space="preserve">needs and </w:t>
      </w:r>
      <w:r w:rsidR="00934AC1" w:rsidRPr="00CC0955">
        <w:rPr>
          <w:rFonts w:ascii="Arial" w:hAnsi="Arial" w:cs="Arial"/>
        </w:rPr>
        <w:t>provision</w:t>
      </w:r>
      <w:r w:rsidRPr="00CC0955">
        <w:rPr>
          <w:rFonts w:ascii="Arial" w:hAnsi="Arial" w:cs="Arial"/>
        </w:rPr>
        <w:t>. Children and young people</w:t>
      </w:r>
      <w:r w:rsidR="001C7FFB" w:rsidRPr="00CC0955">
        <w:rPr>
          <w:rFonts w:ascii="Arial" w:hAnsi="Arial" w:cs="Arial"/>
        </w:rPr>
        <w:t xml:space="preserve"> with an EHCP continue to be the responsibility of the teacher and may access some further intervention or support </w:t>
      </w:r>
      <w:r w:rsidR="00FC043D" w:rsidRPr="00CC0955">
        <w:rPr>
          <w:rFonts w:ascii="Arial" w:hAnsi="Arial" w:cs="Arial"/>
        </w:rPr>
        <w:t xml:space="preserve">within school </w:t>
      </w:r>
      <w:r w:rsidR="001C7FFB" w:rsidRPr="00CC0955">
        <w:rPr>
          <w:rFonts w:ascii="Arial" w:hAnsi="Arial" w:cs="Arial"/>
        </w:rPr>
        <w:t>(</w:t>
      </w:r>
      <w:r w:rsidR="001C7FFB" w:rsidRPr="00CC0955">
        <w:rPr>
          <w:rFonts w:ascii="Arial" w:hAnsi="Arial" w:cs="Arial"/>
          <w:color w:val="0070C0"/>
        </w:rPr>
        <w:t>refer to your provision map).</w:t>
      </w:r>
      <w:r w:rsidR="00FC043D" w:rsidRPr="00CC0955">
        <w:rPr>
          <w:rFonts w:ascii="Arial" w:hAnsi="Arial" w:cs="Arial"/>
          <w:color w:val="0070C0"/>
        </w:rPr>
        <w:t xml:space="preserve"> </w:t>
      </w:r>
      <w:r w:rsidR="00FC043D" w:rsidRPr="00CC0955">
        <w:rPr>
          <w:rFonts w:ascii="Arial" w:hAnsi="Arial" w:cs="Arial"/>
        </w:rPr>
        <w:t xml:space="preserve">Their progress will be monitored by the school and also through an annual review, where </w:t>
      </w:r>
      <w:r w:rsidR="001B275E" w:rsidRPr="00CC0955">
        <w:rPr>
          <w:rFonts w:ascii="Arial" w:hAnsi="Arial" w:cs="Arial"/>
        </w:rPr>
        <w:t>the outcomes</w:t>
      </w:r>
      <w:r w:rsidR="00FC043D" w:rsidRPr="00CC0955">
        <w:rPr>
          <w:rFonts w:ascii="Arial" w:hAnsi="Arial" w:cs="Arial"/>
        </w:rPr>
        <w:t xml:space="preserve"> on the EHCP will be considered.</w:t>
      </w:r>
    </w:p>
    <w:p w:rsidR="00710AE4" w:rsidRDefault="00710AE4" w:rsidP="0034181F">
      <w:pPr>
        <w:jc w:val="both"/>
        <w:rPr>
          <w:rFonts w:ascii="Arial" w:hAnsi="Arial" w:cs="Arial"/>
        </w:rPr>
      </w:pPr>
      <w:r w:rsidRPr="00CC0955">
        <w:rPr>
          <w:rFonts w:ascii="Arial" w:hAnsi="Arial" w:cs="Arial"/>
        </w:rPr>
        <w:t xml:space="preserve">At East </w:t>
      </w:r>
      <w:proofErr w:type="spellStart"/>
      <w:r w:rsidRPr="00CC0955">
        <w:rPr>
          <w:rFonts w:ascii="Arial" w:hAnsi="Arial" w:cs="Arial"/>
        </w:rPr>
        <w:t>Bierley</w:t>
      </w:r>
      <w:proofErr w:type="spellEnd"/>
      <w:r w:rsidRPr="00CC0955">
        <w:rPr>
          <w:rFonts w:ascii="Arial" w:hAnsi="Arial" w:cs="Arial"/>
        </w:rPr>
        <w:t xml:space="preserve"> Primary School</w:t>
      </w:r>
      <w:r w:rsidR="00D71463" w:rsidRPr="00CC0955">
        <w:rPr>
          <w:rFonts w:ascii="Arial" w:hAnsi="Arial" w:cs="Arial"/>
        </w:rPr>
        <w:t xml:space="preserve"> we have a range of documentation to monitor the progress of our children who need additional support.</w:t>
      </w:r>
    </w:p>
    <w:p w:rsidR="003E57B5" w:rsidRDefault="003E57B5" w:rsidP="0034181F">
      <w:pPr>
        <w:jc w:val="both"/>
        <w:rPr>
          <w:rFonts w:ascii="Arial" w:hAnsi="Arial" w:cs="Arial"/>
        </w:rPr>
      </w:pPr>
    </w:p>
    <w:p w:rsidR="003E57B5" w:rsidRPr="00CC0955" w:rsidRDefault="003E57B5" w:rsidP="0034181F">
      <w:pPr>
        <w:jc w:val="both"/>
        <w:rPr>
          <w:rFonts w:ascii="Arial" w:hAnsi="Arial" w:cs="Arial"/>
        </w:rPr>
      </w:pPr>
    </w:p>
    <w:tbl>
      <w:tblPr>
        <w:tblStyle w:val="TableGrid"/>
        <w:tblW w:w="0" w:type="auto"/>
        <w:tblLook w:val="04A0" w:firstRow="1" w:lastRow="0" w:firstColumn="1" w:lastColumn="0" w:noHBand="0" w:noVBand="1"/>
      </w:tblPr>
      <w:tblGrid>
        <w:gridCol w:w="1634"/>
        <w:gridCol w:w="1072"/>
        <w:gridCol w:w="1567"/>
        <w:gridCol w:w="2569"/>
        <w:gridCol w:w="1697"/>
        <w:gridCol w:w="1457"/>
      </w:tblGrid>
      <w:tr w:rsidR="00D71463" w:rsidRPr="00CC0955" w:rsidTr="00D71463">
        <w:tc>
          <w:tcPr>
            <w:tcW w:w="1645" w:type="dxa"/>
          </w:tcPr>
          <w:p w:rsidR="00D71463" w:rsidRPr="00CC0955" w:rsidRDefault="00D71463" w:rsidP="0034181F">
            <w:pPr>
              <w:jc w:val="both"/>
              <w:rPr>
                <w:rFonts w:ascii="Arial" w:hAnsi="Arial" w:cs="Arial"/>
              </w:rPr>
            </w:pPr>
            <w:r w:rsidRPr="00CC0955">
              <w:rPr>
                <w:rFonts w:ascii="Arial" w:hAnsi="Arial" w:cs="Arial"/>
              </w:rPr>
              <w:lastRenderedPageBreak/>
              <w:t>Stage of concern</w:t>
            </w:r>
          </w:p>
        </w:tc>
        <w:tc>
          <w:tcPr>
            <w:tcW w:w="1252" w:type="dxa"/>
          </w:tcPr>
          <w:p w:rsidR="00D71463" w:rsidRPr="00CC0955" w:rsidRDefault="00D71463" w:rsidP="0034181F">
            <w:pPr>
              <w:jc w:val="both"/>
              <w:rPr>
                <w:rFonts w:ascii="Arial" w:hAnsi="Arial" w:cs="Arial"/>
              </w:rPr>
            </w:pPr>
          </w:p>
        </w:tc>
        <w:tc>
          <w:tcPr>
            <w:tcW w:w="1622" w:type="dxa"/>
          </w:tcPr>
          <w:p w:rsidR="00D71463" w:rsidRPr="00CC0955" w:rsidRDefault="00D71463" w:rsidP="0034181F">
            <w:pPr>
              <w:jc w:val="both"/>
              <w:rPr>
                <w:rFonts w:ascii="Arial" w:hAnsi="Arial" w:cs="Arial"/>
              </w:rPr>
            </w:pPr>
            <w:r w:rsidRPr="00CC0955">
              <w:rPr>
                <w:rFonts w:ascii="Arial" w:hAnsi="Arial" w:cs="Arial"/>
              </w:rPr>
              <w:t>Document</w:t>
            </w:r>
          </w:p>
        </w:tc>
        <w:tc>
          <w:tcPr>
            <w:tcW w:w="2743" w:type="dxa"/>
          </w:tcPr>
          <w:p w:rsidR="00D71463" w:rsidRPr="00CC0955" w:rsidRDefault="00D71463" w:rsidP="0034181F">
            <w:pPr>
              <w:jc w:val="both"/>
              <w:rPr>
                <w:rFonts w:ascii="Arial" w:hAnsi="Arial" w:cs="Arial"/>
              </w:rPr>
            </w:pPr>
            <w:r w:rsidRPr="00CC0955">
              <w:rPr>
                <w:rFonts w:ascii="Arial" w:hAnsi="Arial" w:cs="Arial"/>
              </w:rPr>
              <w:t>Explanation</w:t>
            </w:r>
          </w:p>
        </w:tc>
        <w:tc>
          <w:tcPr>
            <w:tcW w:w="1568" w:type="dxa"/>
          </w:tcPr>
          <w:p w:rsidR="00D71463" w:rsidRPr="00CC0955" w:rsidRDefault="00D71463" w:rsidP="0034181F">
            <w:pPr>
              <w:jc w:val="both"/>
              <w:rPr>
                <w:rFonts w:ascii="Arial" w:hAnsi="Arial" w:cs="Arial"/>
              </w:rPr>
            </w:pPr>
            <w:r w:rsidRPr="00CC0955">
              <w:rPr>
                <w:rFonts w:ascii="Arial" w:hAnsi="Arial" w:cs="Arial"/>
              </w:rPr>
              <w:t>Responsibility</w:t>
            </w:r>
          </w:p>
        </w:tc>
        <w:tc>
          <w:tcPr>
            <w:tcW w:w="1166" w:type="dxa"/>
          </w:tcPr>
          <w:p w:rsidR="00D71463" w:rsidRPr="00CC0955" w:rsidRDefault="00D71463" w:rsidP="0034181F">
            <w:pPr>
              <w:jc w:val="both"/>
              <w:rPr>
                <w:rFonts w:ascii="Arial" w:hAnsi="Arial" w:cs="Arial"/>
              </w:rPr>
            </w:pPr>
            <w:r w:rsidRPr="00CC0955">
              <w:rPr>
                <w:rFonts w:ascii="Arial" w:hAnsi="Arial" w:cs="Arial"/>
              </w:rPr>
              <w:t>Reviewed</w:t>
            </w:r>
          </w:p>
        </w:tc>
      </w:tr>
      <w:tr w:rsidR="00D71463" w:rsidRPr="00CC0955" w:rsidTr="00D71463">
        <w:tc>
          <w:tcPr>
            <w:tcW w:w="1645" w:type="dxa"/>
          </w:tcPr>
          <w:p w:rsidR="00D71463" w:rsidRPr="00CC0955" w:rsidRDefault="00D71463" w:rsidP="0034181F">
            <w:pPr>
              <w:jc w:val="both"/>
              <w:rPr>
                <w:rFonts w:ascii="Arial" w:hAnsi="Arial" w:cs="Arial"/>
              </w:rPr>
            </w:pPr>
            <w:r w:rsidRPr="00CC0955">
              <w:rPr>
                <w:rFonts w:ascii="Arial" w:hAnsi="Arial" w:cs="Arial"/>
              </w:rPr>
              <w:t>Teacher highlighting concerns that wave one teaching is not meeting the child’s needs.</w:t>
            </w:r>
          </w:p>
          <w:p w:rsidR="00D71463" w:rsidRPr="00CC0955" w:rsidRDefault="00D71463" w:rsidP="0034181F">
            <w:pPr>
              <w:jc w:val="both"/>
              <w:rPr>
                <w:rFonts w:ascii="Arial" w:hAnsi="Arial" w:cs="Arial"/>
              </w:rPr>
            </w:pPr>
          </w:p>
        </w:tc>
        <w:tc>
          <w:tcPr>
            <w:tcW w:w="1252" w:type="dxa"/>
          </w:tcPr>
          <w:p w:rsidR="00D71463" w:rsidRPr="00CC0955" w:rsidRDefault="00D71463" w:rsidP="0034181F">
            <w:pPr>
              <w:jc w:val="both"/>
              <w:rPr>
                <w:rFonts w:ascii="Arial" w:hAnsi="Arial" w:cs="Arial"/>
              </w:rPr>
            </w:pPr>
          </w:p>
        </w:tc>
        <w:tc>
          <w:tcPr>
            <w:tcW w:w="1622" w:type="dxa"/>
          </w:tcPr>
          <w:p w:rsidR="00D71463" w:rsidRPr="00CC0955" w:rsidRDefault="00D71463" w:rsidP="0034181F">
            <w:pPr>
              <w:jc w:val="both"/>
              <w:rPr>
                <w:rFonts w:ascii="Arial" w:hAnsi="Arial" w:cs="Arial"/>
              </w:rPr>
            </w:pPr>
            <w:r w:rsidRPr="00CC0955">
              <w:rPr>
                <w:rFonts w:ascii="Arial" w:hAnsi="Arial" w:cs="Arial"/>
              </w:rPr>
              <w:t>Provision Map</w:t>
            </w:r>
          </w:p>
        </w:tc>
        <w:tc>
          <w:tcPr>
            <w:tcW w:w="2743" w:type="dxa"/>
          </w:tcPr>
          <w:p w:rsidR="00D71463" w:rsidRPr="00CC0955" w:rsidRDefault="004A3AC9" w:rsidP="0034181F">
            <w:pPr>
              <w:jc w:val="both"/>
              <w:rPr>
                <w:rFonts w:ascii="Arial" w:hAnsi="Arial" w:cs="Arial"/>
              </w:rPr>
            </w:pPr>
            <w:r w:rsidRPr="00CC0955">
              <w:rPr>
                <w:rFonts w:ascii="Arial" w:hAnsi="Arial" w:cs="Arial"/>
              </w:rPr>
              <w:t xml:space="preserve">This document shows all the interventions the child has been provided with. </w:t>
            </w:r>
            <w:proofErr w:type="gramStart"/>
            <w:r w:rsidRPr="00CC0955">
              <w:rPr>
                <w:rFonts w:ascii="Arial" w:hAnsi="Arial" w:cs="Arial"/>
              </w:rPr>
              <w:t>This are</w:t>
            </w:r>
            <w:proofErr w:type="gramEnd"/>
            <w:r w:rsidRPr="00CC0955">
              <w:rPr>
                <w:rFonts w:ascii="Arial" w:hAnsi="Arial" w:cs="Arial"/>
              </w:rPr>
              <w:t xml:space="preserve"> led by the class teacher and classroom support.</w:t>
            </w:r>
          </w:p>
        </w:tc>
        <w:tc>
          <w:tcPr>
            <w:tcW w:w="1568" w:type="dxa"/>
          </w:tcPr>
          <w:p w:rsidR="00D71463" w:rsidRPr="00CC0955" w:rsidRDefault="004A3AC9" w:rsidP="0034181F">
            <w:pPr>
              <w:jc w:val="both"/>
              <w:rPr>
                <w:rFonts w:ascii="Arial" w:hAnsi="Arial" w:cs="Arial"/>
              </w:rPr>
            </w:pPr>
            <w:r w:rsidRPr="00CC0955">
              <w:rPr>
                <w:rFonts w:ascii="Arial" w:hAnsi="Arial" w:cs="Arial"/>
              </w:rPr>
              <w:t>Class Teacher.</w:t>
            </w:r>
          </w:p>
        </w:tc>
        <w:tc>
          <w:tcPr>
            <w:tcW w:w="1166" w:type="dxa"/>
          </w:tcPr>
          <w:p w:rsidR="00D71463" w:rsidRPr="00CC0955" w:rsidRDefault="004A3AC9" w:rsidP="0034181F">
            <w:pPr>
              <w:jc w:val="both"/>
              <w:rPr>
                <w:rFonts w:ascii="Arial" w:hAnsi="Arial" w:cs="Arial"/>
              </w:rPr>
            </w:pPr>
            <w:r w:rsidRPr="00CC0955">
              <w:rPr>
                <w:rFonts w:ascii="Arial" w:hAnsi="Arial" w:cs="Arial"/>
              </w:rPr>
              <w:t>Termly or when intervention finishes.</w:t>
            </w:r>
          </w:p>
        </w:tc>
      </w:tr>
      <w:tr w:rsidR="00D71463" w:rsidRPr="00CC0955" w:rsidTr="00D71463">
        <w:tc>
          <w:tcPr>
            <w:tcW w:w="1645" w:type="dxa"/>
          </w:tcPr>
          <w:p w:rsidR="00D71463" w:rsidRPr="00CC0955" w:rsidRDefault="004A3AC9" w:rsidP="0034181F">
            <w:pPr>
              <w:jc w:val="both"/>
              <w:rPr>
                <w:rFonts w:ascii="Arial" w:hAnsi="Arial" w:cs="Arial"/>
              </w:rPr>
            </w:pPr>
            <w:proofErr w:type="spellStart"/>
            <w:r w:rsidRPr="00CC0955">
              <w:rPr>
                <w:rFonts w:ascii="Arial" w:hAnsi="Arial" w:cs="Arial"/>
              </w:rPr>
              <w:t>SEn</w:t>
            </w:r>
            <w:proofErr w:type="spellEnd"/>
            <w:r w:rsidRPr="00CC0955">
              <w:rPr>
                <w:rFonts w:ascii="Arial" w:hAnsi="Arial" w:cs="Arial"/>
              </w:rPr>
              <w:t xml:space="preserve"> support. After a range of interventions the child is still not making required progress.</w:t>
            </w:r>
          </w:p>
        </w:tc>
        <w:tc>
          <w:tcPr>
            <w:tcW w:w="1252" w:type="dxa"/>
          </w:tcPr>
          <w:p w:rsidR="00D71463" w:rsidRPr="00CC0955" w:rsidRDefault="00D71463" w:rsidP="0034181F">
            <w:pPr>
              <w:jc w:val="both"/>
              <w:rPr>
                <w:rFonts w:ascii="Arial" w:hAnsi="Arial" w:cs="Arial"/>
              </w:rPr>
            </w:pPr>
          </w:p>
        </w:tc>
        <w:tc>
          <w:tcPr>
            <w:tcW w:w="1622" w:type="dxa"/>
          </w:tcPr>
          <w:p w:rsidR="00D71463" w:rsidRPr="00CC0955" w:rsidRDefault="00D71463" w:rsidP="0034181F">
            <w:pPr>
              <w:jc w:val="both"/>
              <w:rPr>
                <w:rFonts w:ascii="Arial" w:hAnsi="Arial" w:cs="Arial"/>
              </w:rPr>
            </w:pPr>
            <w:r w:rsidRPr="00CC0955">
              <w:rPr>
                <w:rFonts w:ascii="Arial" w:hAnsi="Arial" w:cs="Arial"/>
              </w:rPr>
              <w:t>My Profile</w:t>
            </w:r>
            <w:r w:rsidR="004A3AC9" w:rsidRPr="00CC0955">
              <w:rPr>
                <w:rFonts w:ascii="Arial" w:hAnsi="Arial" w:cs="Arial"/>
              </w:rPr>
              <w:t xml:space="preserve"> (SEN support)</w:t>
            </w:r>
          </w:p>
        </w:tc>
        <w:tc>
          <w:tcPr>
            <w:tcW w:w="2743" w:type="dxa"/>
          </w:tcPr>
          <w:p w:rsidR="00D71463" w:rsidRPr="00CC0955" w:rsidRDefault="004A3AC9" w:rsidP="0034181F">
            <w:pPr>
              <w:jc w:val="both"/>
              <w:rPr>
                <w:rFonts w:ascii="Arial" w:hAnsi="Arial" w:cs="Arial"/>
              </w:rPr>
            </w:pPr>
            <w:r w:rsidRPr="00CC0955">
              <w:rPr>
                <w:rFonts w:ascii="Arial" w:hAnsi="Arial" w:cs="Arial"/>
              </w:rPr>
              <w:t xml:space="preserve">This is written with parents/carers and child. It looks at the </w:t>
            </w:r>
            <w:r w:rsidR="003E57B5" w:rsidRPr="00CC0955">
              <w:rPr>
                <w:rFonts w:ascii="Arial" w:hAnsi="Arial" w:cs="Arial"/>
              </w:rPr>
              <w:t>child’s</w:t>
            </w:r>
            <w:r w:rsidRPr="00CC0955">
              <w:rPr>
                <w:rFonts w:ascii="Arial" w:hAnsi="Arial" w:cs="Arial"/>
              </w:rPr>
              <w:t xml:space="preserve"> strengths and areas that need to develop. It has specific targets and measurable goals.</w:t>
            </w:r>
          </w:p>
        </w:tc>
        <w:tc>
          <w:tcPr>
            <w:tcW w:w="1568" w:type="dxa"/>
          </w:tcPr>
          <w:p w:rsidR="00D71463" w:rsidRPr="00CC0955" w:rsidRDefault="004A3AC9" w:rsidP="0034181F">
            <w:pPr>
              <w:jc w:val="both"/>
              <w:rPr>
                <w:rFonts w:ascii="Arial" w:hAnsi="Arial" w:cs="Arial"/>
              </w:rPr>
            </w:pPr>
            <w:r w:rsidRPr="00CC0955">
              <w:rPr>
                <w:rFonts w:ascii="Arial" w:hAnsi="Arial" w:cs="Arial"/>
              </w:rPr>
              <w:t xml:space="preserve">Class teacher and </w:t>
            </w:r>
            <w:proofErr w:type="spellStart"/>
            <w:r w:rsidRPr="00CC0955">
              <w:rPr>
                <w:rFonts w:ascii="Arial" w:hAnsi="Arial" w:cs="Arial"/>
              </w:rPr>
              <w:t>SENco</w:t>
            </w:r>
            <w:proofErr w:type="spellEnd"/>
          </w:p>
        </w:tc>
        <w:tc>
          <w:tcPr>
            <w:tcW w:w="1166" w:type="dxa"/>
          </w:tcPr>
          <w:p w:rsidR="00D71463" w:rsidRPr="00CC0955" w:rsidRDefault="004A3AC9" w:rsidP="0034181F">
            <w:pPr>
              <w:jc w:val="both"/>
              <w:rPr>
                <w:rFonts w:ascii="Arial" w:hAnsi="Arial" w:cs="Arial"/>
              </w:rPr>
            </w:pPr>
            <w:r w:rsidRPr="00CC0955">
              <w:rPr>
                <w:rFonts w:ascii="Arial" w:hAnsi="Arial" w:cs="Arial"/>
              </w:rPr>
              <w:t>Termly or earlier if targets met.</w:t>
            </w:r>
          </w:p>
        </w:tc>
      </w:tr>
      <w:tr w:rsidR="00D71463" w:rsidRPr="00CC0955" w:rsidTr="00D71463">
        <w:tc>
          <w:tcPr>
            <w:tcW w:w="1645" w:type="dxa"/>
          </w:tcPr>
          <w:p w:rsidR="00D71463" w:rsidRPr="00CC0955" w:rsidRDefault="00C80269" w:rsidP="0034181F">
            <w:pPr>
              <w:jc w:val="both"/>
              <w:rPr>
                <w:rFonts w:ascii="Arial" w:hAnsi="Arial" w:cs="Arial"/>
              </w:rPr>
            </w:pPr>
            <w:r w:rsidRPr="00CC0955">
              <w:rPr>
                <w:rFonts w:ascii="Arial" w:hAnsi="Arial" w:cs="Arial"/>
              </w:rPr>
              <w:t>The child has more complex needs.</w:t>
            </w:r>
          </w:p>
        </w:tc>
        <w:tc>
          <w:tcPr>
            <w:tcW w:w="1252" w:type="dxa"/>
          </w:tcPr>
          <w:p w:rsidR="00D71463" w:rsidRPr="00CC0955" w:rsidRDefault="00D71463" w:rsidP="0034181F">
            <w:pPr>
              <w:jc w:val="both"/>
              <w:rPr>
                <w:rFonts w:ascii="Arial" w:hAnsi="Arial" w:cs="Arial"/>
              </w:rPr>
            </w:pPr>
          </w:p>
        </w:tc>
        <w:tc>
          <w:tcPr>
            <w:tcW w:w="1622" w:type="dxa"/>
          </w:tcPr>
          <w:p w:rsidR="00D71463" w:rsidRPr="00CC0955" w:rsidRDefault="00D71463" w:rsidP="0034181F">
            <w:pPr>
              <w:jc w:val="both"/>
              <w:rPr>
                <w:rFonts w:ascii="Arial" w:hAnsi="Arial" w:cs="Arial"/>
              </w:rPr>
            </w:pPr>
            <w:r w:rsidRPr="00CC0955">
              <w:rPr>
                <w:rFonts w:ascii="Arial" w:hAnsi="Arial" w:cs="Arial"/>
              </w:rPr>
              <w:t>My Support Plan</w:t>
            </w:r>
          </w:p>
        </w:tc>
        <w:tc>
          <w:tcPr>
            <w:tcW w:w="2743" w:type="dxa"/>
          </w:tcPr>
          <w:p w:rsidR="00D71463" w:rsidRPr="00CC0955" w:rsidRDefault="004A3AC9" w:rsidP="0034181F">
            <w:pPr>
              <w:jc w:val="both"/>
              <w:rPr>
                <w:rFonts w:ascii="Arial" w:hAnsi="Arial" w:cs="Arial"/>
              </w:rPr>
            </w:pPr>
            <w:r w:rsidRPr="00CC0955">
              <w:rPr>
                <w:rFonts w:ascii="Arial" w:hAnsi="Arial" w:cs="Arial"/>
              </w:rPr>
              <w:t xml:space="preserve">This is a very detailed document outlining </w:t>
            </w:r>
            <w:r w:rsidR="00602899" w:rsidRPr="00CC0955">
              <w:rPr>
                <w:rFonts w:ascii="Arial" w:hAnsi="Arial" w:cs="Arial"/>
              </w:rPr>
              <w:t>a child’s more complex needs. It would be written with parent/carers and child views. This document would be used to support an EHCP request.</w:t>
            </w:r>
          </w:p>
        </w:tc>
        <w:tc>
          <w:tcPr>
            <w:tcW w:w="1568" w:type="dxa"/>
          </w:tcPr>
          <w:p w:rsidR="00D71463" w:rsidRPr="00CC0955" w:rsidRDefault="00C80269" w:rsidP="0034181F">
            <w:pPr>
              <w:jc w:val="both"/>
              <w:rPr>
                <w:rFonts w:ascii="Arial" w:hAnsi="Arial" w:cs="Arial"/>
              </w:rPr>
            </w:pPr>
            <w:r w:rsidRPr="00CC0955">
              <w:rPr>
                <w:rFonts w:ascii="Arial" w:hAnsi="Arial" w:cs="Arial"/>
              </w:rPr>
              <w:t>Class teacher</w:t>
            </w:r>
          </w:p>
          <w:p w:rsidR="00C80269" w:rsidRPr="00CC0955" w:rsidRDefault="00C80269" w:rsidP="0034181F">
            <w:pPr>
              <w:jc w:val="both"/>
              <w:rPr>
                <w:rFonts w:ascii="Arial" w:hAnsi="Arial" w:cs="Arial"/>
              </w:rPr>
            </w:pPr>
            <w:proofErr w:type="spellStart"/>
            <w:r w:rsidRPr="00CC0955">
              <w:rPr>
                <w:rFonts w:ascii="Arial" w:hAnsi="Arial" w:cs="Arial"/>
              </w:rPr>
              <w:t>Senco</w:t>
            </w:r>
            <w:proofErr w:type="spellEnd"/>
          </w:p>
          <w:p w:rsidR="00C80269" w:rsidRPr="00CC0955" w:rsidRDefault="00C80269" w:rsidP="0034181F">
            <w:pPr>
              <w:jc w:val="both"/>
              <w:rPr>
                <w:rFonts w:ascii="Arial" w:hAnsi="Arial" w:cs="Arial"/>
              </w:rPr>
            </w:pPr>
            <w:r w:rsidRPr="00CC0955">
              <w:rPr>
                <w:rFonts w:ascii="Arial" w:hAnsi="Arial" w:cs="Arial"/>
              </w:rPr>
              <w:t>parents</w:t>
            </w:r>
          </w:p>
        </w:tc>
        <w:tc>
          <w:tcPr>
            <w:tcW w:w="1166" w:type="dxa"/>
          </w:tcPr>
          <w:p w:rsidR="00D71463" w:rsidRPr="00CC0955" w:rsidRDefault="00371681" w:rsidP="0034181F">
            <w:pPr>
              <w:jc w:val="both"/>
              <w:rPr>
                <w:rFonts w:ascii="Arial" w:hAnsi="Arial" w:cs="Arial"/>
              </w:rPr>
            </w:pPr>
            <w:r w:rsidRPr="00CC0955">
              <w:rPr>
                <w:rFonts w:ascii="Arial" w:hAnsi="Arial" w:cs="Arial"/>
              </w:rPr>
              <w:t>Termly</w:t>
            </w:r>
          </w:p>
        </w:tc>
      </w:tr>
      <w:tr w:rsidR="00D71463" w:rsidRPr="00CC0955" w:rsidTr="00D71463">
        <w:tc>
          <w:tcPr>
            <w:tcW w:w="1645" w:type="dxa"/>
          </w:tcPr>
          <w:p w:rsidR="00D71463" w:rsidRPr="00CC0955" w:rsidRDefault="00C80269" w:rsidP="0034181F">
            <w:pPr>
              <w:jc w:val="both"/>
              <w:rPr>
                <w:rFonts w:ascii="Arial" w:hAnsi="Arial" w:cs="Arial"/>
              </w:rPr>
            </w:pPr>
            <w:r w:rsidRPr="00CC0955">
              <w:rPr>
                <w:rFonts w:ascii="Arial" w:hAnsi="Arial" w:cs="Arial"/>
              </w:rPr>
              <w:t>The child has more complex needs.</w:t>
            </w:r>
          </w:p>
        </w:tc>
        <w:tc>
          <w:tcPr>
            <w:tcW w:w="1252" w:type="dxa"/>
          </w:tcPr>
          <w:p w:rsidR="00D71463" w:rsidRPr="00CC0955" w:rsidRDefault="00D71463" w:rsidP="0034181F">
            <w:pPr>
              <w:jc w:val="both"/>
              <w:rPr>
                <w:rFonts w:ascii="Arial" w:hAnsi="Arial" w:cs="Arial"/>
              </w:rPr>
            </w:pPr>
          </w:p>
        </w:tc>
        <w:tc>
          <w:tcPr>
            <w:tcW w:w="1622" w:type="dxa"/>
          </w:tcPr>
          <w:p w:rsidR="00D71463" w:rsidRPr="00CC0955" w:rsidRDefault="00D71463" w:rsidP="0034181F">
            <w:pPr>
              <w:jc w:val="both"/>
              <w:rPr>
                <w:rFonts w:ascii="Arial" w:hAnsi="Arial" w:cs="Arial"/>
              </w:rPr>
            </w:pPr>
            <w:r w:rsidRPr="00CC0955">
              <w:rPr>
                <w:rFonts w:ascii="Arial" w:hAnsi="Arial" w:cs="Arial"/>
              </w:rPr>
              <w:t>EHCP</w:t>
            </w:r>
          </w:p>
        </w:tc>
        <w:tc>
          <w:tcPr>
            <w:tcW w:w="2743" w:type="dxa"/>
          </w:tcPr>
          <w:p w:rsidR="00D71463" w:rsidRPr="00CC0955" w:rsidRDefault="00602899" w:rsidP="0034181F">
            <w:pPr>
              <w:jc w:val="both"/>
              <w:rPr>
                <w:rFonts w:ascii="Arial" w:hAnsi="Arial" w:cs="Arial"/>
              </w:rPr>
            </w:pPr>
            <w:r w:rsidRPr="00CC0955">
              <w:rPr>
                <w:rFonts w:ascii="Arial" w:hAnsi="Arial" w:cs="Arial"/>
              </w:rPr>
              <w:t>This is a legal document which is issued by the local authority. It would mean that your child has been assessed by the local authority as needing</w:t>
            </w:r>
            <w:r w:rsidR="00CC0955" w:rsidRPr="00CC0955">
              <w:rPr>
                <w:rFonts w:ascii="Arial" w:hAnsi="Arial" w:cs="Arial"/>
              </w:rPr>
              <w:t xml:space="preserve"> </w:t>
            </w:r>
            <w:r w:rsidRPr="00CC0955">
              <w:rPr>
                <w:rFonts w:ascii="Arial" w:hAnsi="Arial" w:cs="Arial"/>
              </w:rPr>
              <w:t>an ongoing high level of support, which may need additional funding.</w:t>
            </w:r>
          </w:p>
        </w:tc>
        <w:tc>
          <w:tcPr>
            <w:tcW w:w="1568" w:type="dxa"/>
          </w:tcPr>
          <w:p w:rsidR="00C80269" w:rsidRPr="00CC0955" w:rsidRDefault="00C80269" w:rsidP="00C80269">
            <w:pPr>
              <w:jc w:val="both"/>
              <w:rPr>
                <w:rFonts w:ascii="Arial" w:hAnsi="Arial" w:cs="Arial"/>
              </w:rPr>
            </w:pPr>
            <w:r w:rsidRPr="00CC0955">
              <w:rPr>
                <w:rFonts w:ascii="Arial" w:hAnsi="Arial" w:cs="Arial"/>
              </w:rPr>
              <w:t>Class teacher</w:t>
            </w:r>
          </w:p>
          <w:p w:rsidR="00C80269" w:rsidRPr="00CC0955" w:rsidRDefault="00C80269" w:rsidP="00C80269">
            <w:pPr>
              <w:jc w:val="both"/>
              <w:rPr>
                <w:rFonts w:ascii="Arial" w:hAnsi="Arial" w:cs="Arial"/>
              </w:rPr>
            </w:pPr>
            <w:proofErr w:type="spellStart"/>
            <w:r w:rsidRPr="00CC0955">
              <w:rPr>
                <w:rFonts w:ascii="Arial" w:hAnsi="Arial" w:cs="Arial"/>
              </w:rPr>
              <w:t>Senco</w:t>
            </w:r>
            <w:proofErr w:type="spellEnd"/>
          </w:p>
          <w:p w:rsidR="00D71463" w:rsidRPr="00CC0955" w:rsidRDefault="00C80269" w:rsidP="00C80269">
            <w:pPr>
              <w:jc w:val="both"/>
              <w:rPr>
                <w:rFonts w:ascii="Arial" w:hAnsi="Arial" w:cs="Arial"/>
              </w:rPr>
            </w:pPr>
            <w:r w:rsidRPr="00CC0955">
              <w:rPr>
                <w:rFonts w:ascii="Arial" w:hAnsi="Arial" w:cs="Arial"/>
              </w:rPr>
              <w:t>Parents</w:t>
            </w:r>
          </w:p>
          <w:p w:rsidR="00C80269" w:rsidRPr="00CC0955" w:rsidRDefault="00C80269" w:rsidP="00C80269">
            <w:pPr>
              <w:jc w:val="both"/>
              <w:rPr>
                <w:rFonts w:ascii="Arial" w:hAnsi="Arial" w:cs="Arial"/>
              </w:rPr>
            </w:pPr>
            <w:r w:rsidRPr="00CC0955">
              <w:rPr>
                <w:rFonts w:ascii="Arial" w:hAnsi="Arial" w:cs="Arial"/>
              </w:rPr>
              <w:t>Any agencies involved.</w:t>
            </w:r>
          </w:p>
        </w:tc>
        <w:tc>
          <w:tcPr>
            <w:tcW w:w="1166" w:type="dxa"/>
          </w:tcPr>
          <w:p w:rsidR="00D71463" w:rsidRPr="00CC0955" w:rsidRDefault="00371681" w:rsidP="0034181F">
            <w:pPr>
              <w:jc w:val="both"/>
              <w:rPr>
                <w:rFonts w:ascii="Arial" w:hAnsi="Arial" w:cs="Arial"/>
              </w:rPr>
            </w:pPr>
            <w:r w:rsidRPr="00CC0955">
              <w:rPr>
                <w:rFonts w:ascii="Arial" w:hAnsi="Arial" w:cs="Arial"/>
              </w:rPr>
              <w:t>Yearly after final copy.</w:t>
            </w:r>
          </w:p>
        </w:tc>
      </w:tr>
    </w:tbl>
    <w:p w:rsidR="00D71463" w:rsidRPr="00CC0955" w:rsidRDefault="00D71463" w:rsidP="0034181F">
      <w:pPr>
        <w:jc w:val="both"/>
        <w:rPr>
          <w:rFonts w:ascii="Arial" w:hAnsi="Arial" w:cs="Arial"/>
        </w:rPr>
      </w:pPr>
    </w:p>
    <w:p w:rsidR="00A1104E" w:rsidRDefault="00371681" w:rsidP="0034181F">
      <w:pPr>
        <w:jc w:val="both"/>
        <w:rPr>
          <w:rFonts w:ascii="Arial" w:hAnsi="Arial" w:cs="Arial"/>
        </w:rPr>
      </w:pPr>
      <w:r w:rsidRPr="00CC0955">
        <w:rPr>
          <w:rFonts w:ascii="Arial" w:hAnsi="Arial" w:cs="Arial"/>
        </w:rPr>
        <w:t>If the school feels it has exhausted its own resources in terms of supporting a pupil additional help can be requested from external agencies. This process entails a referral being made and an assessment of the submitted evidence being made by and external panel. Following a successful referral external support is offered to the pupil to enable them to make progress – the school works alongside the external agency to ensure the support is continues once the agency withdraws.</w:t>
      </w:r>
    </w:p>
    <w:p w:rsidR="003E57B5" w:rsidRDefault="003E57B5" w:rsidP="0034181F">
      <w:pPr>
        <w:jc w:val="both"/>
        <w:rPr>
          <w:rFonts w:ascii="Arial" w:hAnsi="Arial" w:cs="Arial"/>
        </w:rPr>
      </w:pPr>
    </w:p>
    <w:p w:rsidR="003E57B5" w:rsidRPr="00CC0955" w:rsidRDefault="003E57B5" w:rsidP="0034181F">
      <w:pPr>
        <w:jc w:val="both"/>
        <w:rPr>
          <w:rFonts w:ascii="Arial" w:hAnsi="Arial" w:cs="Arial"/>
        </w:rPr>
      </w:pPr>
    </w:p>
    <w:p w:rsidR="00371681" w:rsidRPr="00CC0955" w:rsidRDefault="00371681" w:rsidP="0034181F">
      <w:pPr>
        <w:jc w:val="both"/>
        <w:rPr>
          <w:rFonts w:ascii="Arial" w:hAnsi="Arial" w:cs="Arial"/>
          <w:b/>
          <w:color w:val="0070C0"/>
        </w:rPr>
      </w:pPr>
    </w:p>
    <w:p w:rsidR="00A1104E" w:rsidRPr="00CC0955" w:rsidRDefault="00A1104E" w:rsidP="0034181F">
      <w:pPr>
        <w:pStyle w:val="ListParagraph"/>
        <w:numPr>
          <w:ilvl w:val="0"/>
          <w:numId w:val="7"/>
        </w:numPr>
        <w:ind w:left="426" w:hanging="426"/>
        <w:jc w:val="both"/>
        <w:rPr>
          <w:rFonts w:ascii="Arial" w:hAnsi="Arial" w:cs="Arial"/>
          <w:b/>
        </w:rPr>
      </w:pPr>
      <w:r w:rsidRPr="00CC0955">
        <w:rPr>
          <w:rFonts w:ascii="Arial" w:hAnsi="Arial" w:cs="Arial"/>
          <w:b/>
        </w:rPr>
        <w:lastRenderedPageBreak/>
        <w:t>Criteria for Exiting the SEN Register</w:t>
      </w:r>
    </w:p>
    <w:p w:rsidR="00A1104E" w:rsidRPr="00CC0955" w:rsidRDefault="00A1104E" w:rsidP="0034181F">
      <w:pPr>
        <w:jc w:val="both"/>
        <w:rPr>
          <w:rFonts w:ascii="Arial" w:hAnsi="Arial" w:cs="Arial"/>
          <w:b/>
        </w:rPr>
      </w:pPr>
    </w:p>
    <w:p w:rsidR="00A1104E" w:rsidRPr="00CC0955" w:rsidRDefault="00B5371C" w:rsidP="0034181F">
      <w:pPr>
        <w:jc w:val="both"/>
        <w:rPr>
          <w:rFonts w:ascii="Arial" w:hAnsi="Arial" w:cs="Arial"/>
        </w:rPr>
      </w:pPr>
      <w:r w:rsidRPr="00CC0955">
        <w:rPr>
          <w:rFonts w:ascii="Arial" w:hAnsi="Arial" w:cs="Arial"/>
        </w:rPr>
        <w:t>Children and young people</w:t>
      </w:r>
      <w:r w:rsidR="00A1104E" w:rsidRPr="00CC0955">
        <w:rPr>
          <w:rFonts w:ascii="Arial" w:hAnsi="Arial" w:cs="Arial"/>
        </w:rPr>
        <w:t xml:space="preserve"> are monitored regularly both as part of the whole school monitoring process, but also in terms of their additional support. Decisions about whether a child should remain on the SEN Register are made in partnership with the parent/carer at the end of each monitoring cycle.</w:t>
      </w:r>
    </w:p>
    <w:p w:rsidR="005956A2" w:rsidRPr="00CC0955" w:rsidRDefault="005956A2" w:rsidP="0034181F">
      <w:pPr>
        <w:jc w:val="both"/>
        <w:rPr>
          <w:rFonts w:ascii="Arial" w:hAnsi="Arial" w:cs="Arial"/>
          <w:color w:val="0070C0"/>
        </w:rPr>
      </w:pPr>
    </w:p>
    <w:p w:rsidR="005956A2" w:rsidRPr="00CC0955" w:rsidRDefault="005956A2" w:rsidP="0034181F">
      <w:pPr>
        <w:pStyle w:val="ListParagraph"/>
        <w:numPr>
          <w:ilvl w:val="0"/>
          <w:numId w:val="7"/>
        </w:numPr>
        <w:ind w:left="426" w:hanging="426"/>
        <w:jc w:val="both"/>
        <w:rPr>
          <w:rFonts w:ascii="Arial" w:hAnsi="Arial" w:cs="Arial"/>
          <w:b/>
        </w:rPr>
      </w:pPr>
      <w:r w:rsidRPr="00CC0955">
        <w:rPr>
          <w:rFonts w:ascii="Arial" w:hAnsi="Arial" w:cs="Arial"/>
          <w:b/>
        </w:rPr>
        <w:t>Supporting Pupils/Students and Families</w:t>
      </w:r>
    </w:p>
    <w:p w:rsidR="005956A2" w:rsidRPr="00CC0955" w:rsidRDefault="005956A2" w:rsidP="0034181F">
      <w:pPr>
        <w:jc w:val="both"/>
        <w:rPr>
          <w:rFonts w:ascii="Arial" w:hAnsi="Arial" w:cs="Arial"/>
          <w:b/>
        </w:rPr>
      </w:pPr>
    </w:p>
    <w:p w:rsidR="005956A2" w:rsidRPr="00CC0955" w:rsidRDefault="005956A2" w:rsidP="0034181F">
      <w:pPr>
        <w:jc w:val="both"/>
        <w:rPr>
          <w:rFonts w:ascii="Arial" w:hAnsi="Arial" w:cs="Arial"/>
        </w:rPr>
      </w:pPr>
      <w:r w:rsidRPr="00CC0955">
        <w:rPr>
          <w:rFonts w:ascii="Arial" w:hAnsi="Arial" w:cs="Arial"/>
        </w:rPr>
        <w:t>We aim to work in partnership with our parents and families and to ensure that they are fully informed about all matters relating to their child’s SEN. Our SEN Report is on our website and is updated regularly, and we guide parents towards the LA Local Offer for information about wider services. In addition to information about the personalised support we offer their child, we also provide information about:</w:t>
      </w:r>
    </w:p>
    <w:p w:rsidR="005956A2" w:rsidRPr="00CC0955" w:rsidRDefault="005956A2" w:rsidP="0034181F">
      <w:pPr>
        <w:pStyle w:val="ListParagraph"/>
        <w:numPr>
          <w:ilvl w:val="0"/>
          <w:numId w:val="8"/>
        </w:numPr>
        <w:jc w:val="both"/>
        <w:rPr>
          <w:rFonts w:ascii="Arial" w:hAnsi="Arial" w:cs="Arial"/>
          <w:color w:val="0070C0"/>
        </w:rPr>
      </w:pPr>
      <w:r w:rsidRPr="00CC0955">
        <w:rPr>
          <w:rFonts w:ascii="Arial" w:hAnsi="Arial" w:cs="Arial"/>
        </w:rPr>
        <w:t xml:space="preserve">Our admissions </w:t>
      </w:r>
    </w:p>
    <w:p w:rsidR="00C236B9" w:rsidRPr="00CC0955" w:rsidRDefault="005956A2" w:rsidP="0034181F">
      <w:pPr>
        <w:pStyle w:val="ListParagraph"/>
        <w:numPr>
          <w:ilvl w:val="0"/>
          <w:numId w:val="8"/>
        </w:numPr>
        <w:jc w:val="both"/>
        <w:rPr>
          <w:rFonts w:ascii="Arial" w:hAnsi="Arial" w:cs="Arial"/>
          <w:color w:val="0070C0"/>
        </w:rPr>
      </w:pPr>
      <w:r w:rsidRPr="00CC0955">
        <w:rPr>
          <w:rFonts w:ascii="Arial" w:hAnsi="Arial" w:cs="Arial"/>
        </w:rPr>
        <w:t xml:space="preserve">Our links with other agencies   </w:t>
      </w:r>
    </w:p>
    <w:p w:rsidR="00C236B9" w:rsidRPr="00CC0955" w:rsidRDefault="005956A2" w:rsidP="0034181F">
      <w:pPr>
        <w:pStyle w:val="ListParagraph"/>
        <w:numPr>
          <w:ilvl w:val="0"/>
          <w:numId w:val="8"/>
        </w:numPr>
        <w:jc w:val="both"/>
        <w:rPr>
          <w:rFonts w:ascii="Arial" w:hAnsi="Arial" w:cs="Arial"/>
          <w:color w:val="0070C0"/>
        </w:rPr>
      </w:pPr>
      <w:r w:rsidRPr="00CC0955">
        <w:rPr>
          <w:rFonts w:ascii="Arial" w:hAnsi="Arial" w:cs="Arial"/>
        </w:rPr>
        <w:t xml:space="preserve">Our arrangements for examination and assessment access </w:t>
      </w:r>
    </w:p>
    <w:p w:rsidR="005956A2" w:rsidRPr="00CC0955" w:rsidRDefault="005956A2" w:rsidP="0034181F">
      <w:pPr>
        <w:pStyle w:val="ListParagraph"/>
        <w:numPr>
          <w:ilvl w:val="0"/>
          <w:numId w:val="8"/>
        </w:numPr>
        <w:jc w:val="both"/>
        <w:rPr>
          <w:rFonts w:ascii="Arial" w:hAnsi="Arial" w:cs="Arial"/>
          <w:color w:val="0070C0"/>
        </w:rPr>
      </w:pPr>
      <w:r w:rsidRPr="00CC0955">
        <w:rPr>
          <w:rFonts w:ascii="Arial" w:hAnsi="Arial" w:cs="Arial"/>
        </w:rPr>
        <w:t xml:space="preserve">Our transition arrangements </w:t>
      </w:r>
    </w:p>
    <w:p w:rsidR="005956A2" w:rsidRPr="00CC538C" w:rsidRDefault="005956A2" w:rsidP="0034181F">
      <w:pPr>
        <w:pStyle w:val="ListParagraph"/>
        <w:numPr>
          <w:ilvl w:val="0"/>
          <w:numId w:val="8"/>
        </w:numPr>
        <w:jc w:val="both"/>
        <w:rPr>
          <w:rFonts w:ascii="Arial" w:hAnsi="Arial" w:cs="Arial"/>
          <w:color w:val="0070C0"/>
        </w:rPr>
      </w:pPr>
      <w:r w:rsidRPr="00CC538C">
        <w:rPr>
          <w:rFonts w:ascii="Arial" w:hAnsi="Arial" w:cs="Arial"/>
        </w:rPr>
        <w:t xml:space="preserve">Our school policy on managing medical conditions of </w:t>
      </w:r>
      <w:r w:rsidR="00CC538C">
        <w:rPr>
          <w:rFonts w:ascii="Arial" w:hAnsi="Arial" w:cs="Arial"/>
        </w:rPr>
        <w:t>pupils</w:t>
      </w:r>
    </w:p>
    <w:p w:rsidR="00CC538C" w:rsidRPr="00CC538C" w:rsidRDefault="00CC538C" w:rsidP="00CC538C">
      <w:pPr>
        <w:pStyle w:val="ListParagraph"/>
        <w:jc w:val="both"/>
        <w:rPr>
          <w:rFonts w:ascii="Arial" w:hAnsi="Arial" w:cs="Arial"/>
          <w:color w:val="0070C0"/>
        </w:rPr>
      </w:pPr>
    </w:p>
    <w:p w:rsidR="005956A2" w:rsidRPr="00CC0955" w:rsidRDefault="005956A2" w:rsidP="0034181F">
      <w:pPr>
        <w:pStyle w:val="ListParagraph"/>
        <w:numPr>
          <w:ilvl w:val="0"/>
          <w:numId w:val="7"/>
        </w:numPr>
        <w:ind w:left="426" w:hanging="426"/>
        <w:jc w:val="both"/>
        <w:rPr>
          <w:rFonts w:ascii="Arial" w:hAnsi="Arial" w:cs="Arial"/>
          <w:b/>
        </w:rPr>
      </w:pPr>
      <w:r w:rsidRPr="00CC0955">
        <w:rPr>
          <w:rFonts w:ascii="Arial" w:hAnsi="Arial" w:cs="Arial"/>
          <w:b/>
        </w:rPr>
        <w:t>Supporting Pupils at School with Medical Conditions</w:t>
      </w:r>
    </w:p>
    <w:p w:rsidR="00FA7CD0" w:rsidRPr="00CC0955" w:rsidRDefault="00FA7CD0" w:rsidP="0034181F">
      <w:pPr>
        <w:pStyle w:val="ListParagraph"/>
        <w:jc w:val="both"/>
        <w:rPr>
          <w:rFonts w:ascii="Arial" w:hAnsi="Arial" w:cs="Arial"/>
          <w:b/>
        </w:rPr>
      </w:pPr>
    </w:p>
    <w:p w:rsidR="005956A2" w:rsidRPr="00CC0955" w:rsidRDefault="00462911" w:rsidP="0034181F">
      <w:pPr>
        <w:jc w:val="both"/>
        <w:rPr>
          <w:rFonts w:ascii="Arial" w:hAnsi="Arial" w:cs="Arial"/>
        </w:rPr>
      </w:pPr>
      <w:r w:rsidRPr="00CC0955">
        <w:rPr>
          <w:rFonts w:ascii="Arial" w:hAnsi="Arial" w:cs="Arial"/>
        </w:rPr>
        <w:t xml:space="preserve">At East </w:t>
      </w:r>
      <w:proofErr w:type="spellStart"/>
      <w:r w:rsidRPr="00CC0955">
        <w:rPr>
          <w:rFonts w:ascii="Arial" w:hAnsi="Arial" w:cs="Arial"/>
        </w:rPr>
        <w:t>Bierley</w:t>
      </w:r>
      <w:proofErr w:type="spellEnd"/>
      <w:r w:rsidRPr="00CC0955">
        <w:rPr>
          <w:rFonts w:ascii="Arial" w:hAnsi="Arial" w:cs="Arial"/>
        </w:rPr>
        <w:t xml:space="preserve"> Primary</w:t>
      </w:r>
      <w:r w:rsidR="00B5371C" w:rsidRPr="00CC0955">
        <w:rPr>
          <w:rFonts w:ascii="Arial" w:hAnsi="Arial" w:cs="Arial"/>
        </w:rPr>
        <w:t xml:space="preserve"> School we recognise that children and young people</w:t>
      </w:r>
      <w:r w:rsidR="00FA7CD0" w:rsidRPr="00CC0955">
        <w:rPr>
          <w:rFonts w:ascii="Arial" w:hAnsi="Arial" w:cs="Arial"/>
        </w:rPr>
        <w:t xml:space="preserve"> at school with medical conditions should be properly supported so that they have full access to education, including school trips and physical education. Some children</w:t>
      </w:r>
      <w:r w:rsidR="00B5371C" w:rsidRPr="00CC0955">
        <w:rPr>
          <w:rFonts w:ascii="Arial" w:hAnsi="Arial" w:cs="Arial"/>
        </w:rPr>
        <w:t xml:space="preserve"> and young people</w:t>
      </w:r>
      <w:r w:rsidR="00FA7CD0" w:rsidRPr="00CC0955">
        <w:rPr>
          <w:rFonts w:ascii="Arial" w:hAnsi="Arial" w:cs="Arial"/>
        </w:rPr>
        <w:t xml:space="preserve"> with medical conditions may be disabled and where this is the case the school will comply with its duties under the Equality Act 2010.</w:t>
      </w:r>
    </w:p>
    <w:p w:rsidR="007A5D77" w:rsidRPr="00CC0955" w:rsidRDefault="007A5D77" w:rsidP="0034181F">
      <w:pPr>
        <w:jc w:val="both"/>
        <w:rPr>
          <w:rFonts w:ascii="Arial" w:hAnsi="Arial" w:cs="Arial"/>
        </w:rPr>
      </w:pPr>
    </w:p>
    <w:p w:rsidR="00FA7CD0" w:rsidRPr="00CC0955" w:rsidRDefault="00FA7CD0" w:rsidP="0034181F">
      <w:pPr>
        <w:jc w:val="both"/>
        <w:rPr>
          <w:rFonts w:ascii="Arial" w:hAnsi="Arial" w:cs="Arial"/>
        </w:rPr>
      </w:pPr>
      <w:r w:rsidRPr="00CC0955">
        <w:rPr>
          <w:rFonts w:ascii="Arial" w:hAnsi="Arial" w:cs="Arial"/>
        </w:rPr>
        <w:t>Some may also have SEN and may have a statement, or Education Health and Care Plan (EHCP). If so, the SEND Code of Practice (2014) is followed.</w:t>
      </w:r>
    </w:p>
    <w:p w:rsidR="00FA7CD0" w:rsidRPr="00CC0955" w:rsidRDefault="00FA7CD0" w:rsidP="0034181F">
      <w:pPr>
        <w:jc w:val="both"/>
        <w:rPr>
          <w:rFonts w:ascii="Arial" w:hAnsi="Arial" w:cs="Arial"/>
        </w:rPr>
      </w:pPr>
    </w:p>
    <w:p w:rsidR="00FA7CD0" w:rsidRPr="00CC0955" w:rsidRDefault="007141F2" w:rsidP="0034181F">
      <w:pPr>
        <w:jc w:val="both"/>
        <w:rPr>
          <w:rFonts w:ascii="Arial" w:hAnsi="Arial" w:cs="Arial"/>
        </w:rPr>
      </w:pPr>
      <w:r w:rsidRPr="00CC0955">
        <w:rPr>
          <w:rFonts w:ascii="Arial" w:hAnsi="Arial" w:cs="Arial"/>
        </w:rPr>
        <w:t xml:space="preserve">The school </w:t>
      </w:r>
      <w:proofErr w:type="spellStart"/>
      <w:r w:rsidRPr="00CC0955">
        <w:rPr>
          <w:rFonts w:ascii="Arial" w:hAnsi="Arial" w:cs="Arial"/>
        </w:rPr>
        <w:t>Senco</w:t>
      </w:r>
      <w:proofErr w:type="spellEnd"/>
      <w:r w:rsidRPr="00CC0955">
        <w:rPr>
          <w:rFonts w:ascii="Arial" w:hAnsi="Arial" w:cs="Arial"/>
        </w:rPr>
        <w:t xml:space="preserve"> or head teacher may arrange a meeting with the parent/carer and school nurse to decide if a health care plan is needed. This would outline details of any medications and details of when and how they should be administered.</w:t>
      </w:r>
    </w:p>
    <w:p w:rsidR="007141F2" w:rsidRPr="00CC0955" w:rsidRDefault="007141F2" w:rsidP="0034181F">
      <w:pPr>
        <w:jc w:val="both"/>
        <w:rPr>
          <w:rFonts w:ascii="Arial" w:hAnsi="Arial" w:cs="Arial"/>
        </w:rPr>
      </w:pPr>
    </w:p>
    <w:p w:rsidR="007141F2" w:rsidRPr="00CC0955" w:rsidRDefault="007141F2" w:rsidP="0034181F">
      <w:pPr>
        <w:jc w:val="both"/>
        <w:rPr>
          <w:rFonts w:ascii="Arial" w:hAnsi="Arial" w:cs="Arial"/>
        </w:rPr>
      </w:pPr>
      <w:r w:rsidRPr="00CC0955">
        <w:rPr>
          <w:rFonts w:ascii="Arial" w:hAnsi="Arial" w:cs="Arial"/>
        </w:rPr>
        <w:t>Children’s medicines are kept in school fridges if necessary. Asthma inhalers are kept in labelled boxes in each classroom</w:t>
      </w:r>
      <w:r w:rsidR="003E57B5">
        <w:rPr>
          <w:rFonts w:ascii="Arial" w:hAnsi="Arial" w:cs="Arial"/>
        </w:rPr>
        <w:t xml:space="preserve">. Epi pens are kept in the same </w:t>
      </w:r>
      <w:r w:rsidRPr="00CC0955">
        <w:rPr>
          <w:rFonts w:ascii="Arial" w:hAnsi="Arial" w:cs="Arial"/>
        </w:rPr>
        <w:t>place in a</w:t>
      </w:r>
      <w:r w:rsidR="003E57B5">
        <w:rPr>
          <w:rFonts w:ascii="Arial" w:hAnsi="Arial" w:cs="Arial"/>
        </w:rPr>
        <w:t>n</w:t>
      </w:r>
      <w:r w:rsidRPr="00CC0955">
        <w:rPr>
          <w:rFonts w:ascii="Arial" w:hAnsi="Arial" w:cs="Arial"/>
        </w:rPr>
        <w:t xml:space="preserve"> individual labelled box with a spare kept in the main office.</w:t>
      </w:r>
      <w:r w:rsidR="003E57B5">
        <w:rPr>
          <w:rFonts w:ascii="Arial" w:hAnsi="Arial" w:cs="Arial"/>
        </w:rPr>
        <w:t xml:space="preserve"> </w:t>
      </w:r>
      <w:r w:rsidRPr="00CC0955">
        <w:rPr>
          <w:rFonts w:ascii="Arial" w:hAnsi="Arial" w:cs="Arial"/>
        </w:rPr>
        <w:t>We ensure that your child knows where the</w:t>
      </w:r>
      <w:r w:rsidR="003E57B5">
        <w:rPr>
          <w:rFonts w:ascii="Arial" w:hAnsi="Arial" w:cs="Arial"/>
        </w:rPr>
        <w:t>ir</w:t>
      </w:r>
      <w:r w:rsidRPr="00CC0955">
        <w:rPr>
          <w:rFonts w:ascii="Arial" w:hAnsi="Arial" w:cs="Arial"/>
        </w:rPr>
        <w:t xml:space="preserve"> inhaler or epi pen is kept.</w:t>
      </w:r>
    </w:p>
    <w:p w:rsidR="001D7329" w:rsidRPr="00CC0955" w:rsidRDefault="001D7329" w:rsidP="0034181F">
      <w:pPr>
        <w:jc w:val="both"/>
        <w:rPr>
          <w:rFonts w:ascii="Arial" w:hAnsi="Arial" w:cs="Arial"/>
        </w:rPr>
      </w:pPr>
      <w:r w:rsidRPr="00CC0955">
        <w:rPr>
          <w:rFonts w:ascii="Arial" w:hAnsi="Arial" w:cs="Arial"/>
        </w:rPr>
        <w:t>Any child needing medication will require a parental permission form to be completed. These are available from the school office. For full details of arrangements regarding the medical conditions and medications</w:t>
      </w:r>
      <w:r w:rsidR="003E57B5">
        <w:rPr>
          <w:rFonts w:ascii="Arial" w:hAnsi="Arial" w:cs="Arial"/>
        </w:rPr>
        <w:t>, p</w:t>
      </w:r>
      <w:r w:rsidRPr="00CC0955">
        <w:rPr>
          <w:rFonts w:ascii="Arial" w:hAnsi="Arial" w:cs="Arial"/>
        </w:rPr>
        <w:t>lease see the Managing Medical Conditions Policy.</w:t>
      </w:r>
    </w:p>
    <w:p w:rsidR="007141F2" w:rsidRPr="00CC0955" w:rsidRDefault="007141F2" w:rsidP="0034181F">
      <w:pPr>
        <w:jc w:val="both"/>
        <w:rPr>
          <w:rFonts w:ascii="Arial" w:hAnsi="Arial" w:cs="Arial"/>
          <w:b/>
        </w:rPr>
      </w:pPr>
    </w:p>
    <w:p w:rsidR="00FA7CD0" w:rsidRPr="00CC0955" w:rsidRDefault="00FA7CD0" w:rsidP="0034181F">
      <w:pPr>
        <w:pStyle w:val="ListParagraph"/>
        <w:numPr>
          <w:ilvl w:val="0"/>
          <w:numId w:val="7"/>
        </w:numPr>
        <w:ind w:left="426" w:hanging="426"/>
        <w:jc w:val="both"/>
        <w:rPr>
          <w:rFonts w:ascii="Arial" w:hAnsi="Arial" w:cs="Arial"/>
          <w:b/>
        </w:rPr>
      </w:pPr>
      <w:r w:rsidRPr="00CC0955">
        <w:rPr>
          <w:rFonts w:ascii="Arial" w:hAnsi="Arial" w:cs="Arial"/>
          <w:b/>
        </w:rPr>
        <w:t>Monitoring and Evaluation of SEND</w:t>
      </w:r>
    </w:p>
    <w:p w:rsidR="0019211E" w:rsidRPr="00CC0955" w:rsidRDefault="0019211E" w:rsidP="00743FDB">
      <w:pPr>
        <w:pStyle w:val="ListParagraph"/>
        <w:tabs>
          <w:tab w:val="left" w:pos="6024"/>
        </w:tabs>
        <w:jc w:val="both"/>
        <w:rPr>
          <w:rFonts w:ascii="Arial" w:hAnsi="Arial" w:cs="Arial"/>
          <w:b/>
        </w:rPr>
      </w:pPr>
    </w:p>
    <w:p w:rsidR="00743FDB" w:rsidRPr="00743FDB" w:rsidRDefault="00743FDB" w:rsidP="00743FDB">
      <w:pPr>
        <w:autoSpaceDE w:val="0"/>
        <w:autoSpaceDN w:val="0"/>
        <w:adjustRightInd w:val="0"/>
        <w:rPr>
          <w:rFonts w:ascii="Arial" w:hAnsi="Arial" w:cs="Arial"/>
          <w:color w:val="000000"/>
        </w:rPr>
      </w:pPr>
      <w:r w:rsidRPr="00743FDB">
        <w:rPr>
          <w:rFonts w:ascii="Arial" w:hAnsi="Arial" w:cs="Arial"/>
          <w:color w:val="000000"/>
        </w:rPr>
        <w:t xml:space="preserve">Our monitoring and evaluation cycle is embedded into school practice and is a continual cycle of review aimed at improving the provision and outcomes for all pupils. This policy will be reviewed annually by the whole staff, governors and any amendments made to comply with the new legislation </w:t>
      </w:r>
    </w:p>
    <w:p w:rsidR="00743FDB" w:rsidRPr="00743FDB" w:rsidRDefault="00743FDB" w:rsidP="00743FDB">
      <w:pPr>
        <w:autoSpaceDE w:val="0"/>
        <w:autoSpaceDN w:val="0"/>
        <w:adjustRightInd w:val="0"/>
        <w:rPr>
          <w:rFonts w:ascii="Arial" w:hAnsi="Arial" w:cs="Arial"/>
          <w:color w:val="000000"/>
        </w:rPr>
      </w:pPr>
      <w:r w:rsidRPr="00743FDB">
        <w:rPr>
          <w:rFonts w:ascii="Arial" w:hAnsi="Arial" w:cs="Arial"/>
          <w:color w:val="000000"/>
        </w:rPr>
        <w:t xml:space="preserve">Effective implementation of the SEN policy will be evaluated by: </w:t>
      </w:r>
    </w:p>
    <w:p w:rsidR="00743FDB" w:rsidRPr="00743FDB" w:rsidRDefault="00743FDB" w:rsidP="00743FDB">
      <w:pPr>
        <w:autoSpaceDE w:val="0"/>
        <w:autoSpaceDN w:val="0"/>
        <w:adjustRightInd w:val="0"/>
        <w:rPr>
          <w:rFonts w:ascii="Arial" w:hAnsi="Arial" w:cs="Arial"/>
          <w:color w:val="000000"/>
        </w:rPr>
      </w:pPr>
      <w:r w:rsidRPr="00743FDB">
        <w:rPr>
          <w:rFonts w:ascii="Arial" w:hAnsi="Arial" w:cs="Arial"/>
          <w:color w:val="000000"/>
        </w:rPr>
        <w:t xml:space="preserve">Reviewing school procedures for identification and assessment to ensure that children are being identified and their needs met. </w:t>
      </w:r>
    </w:p>
    <w:p w:rsidR="00743FDB" w:rsidRPr="00743FDB" w:rsidRDefault="00743FDB" w:rsidP="00743FDB">
      <w:pPr>
        <w:autoSpaceDE w:val="0"/>
        <w:autoSpaceDN w:val="0"/>
        <w:adjustRightInd w:val="0"/>
        <w:rPr>
          <w:rFonts w:ascii="Arial" w:hAnsi="Arial" w:cs="Arial"/>
          <w:color w:val="000000"/>
        </w:rPr>
      </w:pPr>
      <w:proofErr w:type="gramStart"/>
      <w:r w:rsidRPr="00743FDB">
        <w:rPr>
          <w:rFonts w:ascii="Arial" w:hAnsi="Arial" w:cs="Arial"/>
          <w:color w:val="000000"/>
        </w:rPr>
        <w:lastRenderedPageBreak/>
        <w:t>Ensuring that available resources are appropriate for children’s needs and adding to them as necessary.</w:t>
      </w:r>
      <w:proofErr w:type="gramEnd"/>
      <w:r w:rsidRPr="00743FDB">
        <w:rPr>
          <w:rFonts w:ascii="Arial" w:hAnsi="Arial" w:cs="Arial"/>
          <w:color w:val="000000"/>
        </w:rPr>
        <w:t xml:space="preserve"> </w:t>
      </w:r>
    </w:p>
    <w:p w:rsidR="00743FDB" w:rsidRPr="00743FDB" w:rsidRDefault="00743FDB" w:rsidP="00743FDB">
      <w:pPr>
        <w:autoSpaceDE w:val="0"/>
        <w:autoSpaceDN w:val="0"/>
        <w:adjustRightInd w:val="0"/>
        <w:rPr>
          <w:rFonts w:ascii="Arial" w:hAnsi="Arial" w:cs="Arial"/>
          <w:color w:val="000000"/>
        </w:rPr>
      </w:pPr>
      <w:proofErr w:type="gramStart"/>
      <w:r w:rsidRPr="00743FDB">
        <w:rPr>
          <w:rFonts w:ascii="Arial" w:hAnsi="Arial" w:cs="Arial"/>
          <w:color w:val="000000"/>
        </w:rPr>
        <w:t>Reviewing the practical arrangements for ensuring that children are able to participate in all school activities.</w:t>
      </w:r>
      <w:proofErr w:type="gramEnd"/>
      <w:r w:rsidRPr="00743FDB">
        <w:rPr>
          <w:rFonts w:ascii="Arial" w:hAnsi="Arial" w:cs="Arial"/>
          <w:color w:val="000000"/>
        </w:rPr>
        <w:t xml:space="preserve"> </w:t>
      </w:r>
    </w:p>
    <w:p w:rsidR="00743FDB" w:rsidRPr="00743FDB" w:rsidRDefault="00743FDB" w:rsidP="00743FDB">
      <w:pPr>
        <w:autoSpaceDE w:val="0"/>
        <w:autoSpaceDN w:val="0"/>
        <w:adjustRightInd w:val="0"/>
        <w:rPr>
          <w:rFonts w:ascii="Arial" w:hAnsi="Arial" w:cs="Arial"/>
          <w:color w:val="000000"/>
        </w:rPr>
      </w:pPr>
      <w:r w:rsidRPr="00743FDB">
        <w:rPr>
          <w:rFonts w:ascii="Arial" w:hAnsi="Arial" w:cs="Arial"/>
          <w:color w:val="000000"/>
        </w:rPr>
        <w:t xml:space="preserve">Evaluating the extent that parents are satisfied with the school’s ability to meet their children’s needs at parent meetings. </w:t>
      </w:r>
    </w:p>
    <w:p w:rsidR="00743FDB" w:rsidRPr="00743FDB" w:rsidRDefault="00743FDB" w:rsidP="00743FDB">
      <w:pPr>
        <w:autoSpaceDE w:val="0"/>
        <w:autoSpaceDN w:val="0"/>
        <w:adjustRightInd w:val="0"/>
        <w:rPr>
          <w:rFonts w:ascii="Arial" w:hAnsi="Arial" w:cs="Arial"/>
          <w:color w:val="000000"/>
        </w:rPr>
      </w:pPr>
      <w:proofErr w:type="gramStart"/>
      <w:r w:rsidRPr="00743FDB">
        <w:rPr>
          <w:rFonts w:ascii="Arial" w:hAnsi="Arial" w:cs="Arial"/>
          <w:color w:val="000000"/>
        </w:rPr>
        <w:t>Ensuring that school records are kept up to date for each individual child.</w:t>
      </w:r>
      <w:proofErr w:type="gramEnd"/>
      <w:r w:rsidRPr="00743FDB">
        <w:rPr>
          <w:rFonts w:ascii="Arial" w:hAnsi="Arial" w:cs="Arial"/>
          <w:color w:val="000000"/>
        </w:rPr>
        <w:t xml:space="preserve"> Reviewing the progress of children by using ANP’s to ensure they are reaching their potential. </w:t>
      </w:r>
    </w:p>
    <w:p w:rsidR="0019211E" w:rsidRPr="00CC0955" w:rsidRDefault="00743FDB" w:rsidP="00743FDB">
      <w:pPr>
        <w:jc w:val="both"/>
        <w:rPr>
          <w:rFonts w:ascii="Arial" w:hAnsi="Arial" w:cs="Arial"/>
        </w:rPr>
      </w:pPr>
      <w:r w:rsidRPr="00CC0955">
        <w:rPr>
          <w:rFonts w:ascii="Arial" w:hAnsi="Arial" w:cs="Arial"/>
          <w:color w:val="000000"/>
        </w:rPr>
        <w:t>Termly consultations to discuss the progress of children with SEN. Annual reviews of children with an Educational Health Care plan.</w:t>
      </w:r>
    </w:p>
    <w:p w:rsidR="0019211E" w:rsidRPr="00CC0955" w:rsidRDefault="0019211E" w:rsidP="0034181F">
      <w:pPr>
        <w:pStyle w:val="ListParagraph"/>
        <w:numPr>
          <w:ilvl w:val="0"/>
          <w:numId w:val="7"/>
        </w:numPr>
        <w:ind w:left="426" w:hanging="426"/>
        <w:jc w:val="both"/>
        <w:rPr>
          <w:rFonts w:ascii="Arial" w:hAnsi="Arial" w:cs="Arial"/>
          <w:b/>
        </w:rPr>
      </w:pPr>
      <w:r w:rsidRPr="00CC0955">
        <w:rPr>
          <w:rFonts w:ascii="Arial" w:hAnsi="Arial" w:cs="Arial"/>
          <w:b/>
        </w:rPr>
        <w:t xml:space="preserve"> Resources</w:t>
      </w:r>
    </w:p>
    <w:p w:rsidR="00B5371C" w:rsidRPr="00CC0955" w:rsidRDefault="00B5371C" w:rsidP="0034181F">
      <w:pPr>
        <w:pStyle w:val="ListParagraph"/>
        <w:jc w:val="both"/>
        <w:rPr>
          <w:rFonts w:ascii="Arial" w:hAnsi="Arial" w:cs="Arial"/>
          <w:b/>
        </w:rPr>
      </w:pPr>
    </w:p>
    <w:p w:rsidR="00D52A5D" w:rsidRPr="00CC0955" w:rsidRDefault="00D52A5D" w:rsidP="00C63CE1">
      <w:pPr>
        <w:pStyle w:val="ListParagraph"/>
        <w:numPr>
          <w:ilvl w:val="0"/>
          <w:numId w:val="16"/>
        </w:numPr>
        <w:ind w:left="284" w:hanging="284"/>
        <w:jc w:val="both"/>
        <w:rPr>
          <w:rFonts w:ascii="Arial" w:hAnsi="Arial" w:cs="Arial"/>
          <w:u w:val="single"/>
        </w:rPr>
      </w:pPr>
      <w:r w:rsidRPr="00CC0955">
        <w:rPr>
          <w:rFonts w:ascii="Arial" w:hAnsi="Arial" w:cs="Arial"/>
          <w:u w:val="single"/>
        </w:rPr>
        <w:t>Funding for SEN</w:t>
      </w:r>
    </w:p>
    <w:p w:rsidR="0034181F" w:rsidRPr="00CC0955" w:rsidRDefault="0034181F" w:rsidP="0034181F">
      <w:pPr>
        <w:pStyle w:val="ListParagraph"/>
        <w:jc w:val="both"/>
        <w:rPr>
          <w:rFonts w:ascii="Arial" w:hAnsi="Arial" w:cs="Arial"/>
        </w:rPr>
      </w:pPr>
    </w:p>
    <w:p w:rsidR="00CF321A" w:rsidRPr="00CC0955" w:rsidRDefault="00A9262C" w:rsidP="00C63CE1">
      <w:pPr>
        <w:pStyle w:val="ListParagraph"/>
        <w:ind w:left="426"/>
        <w:jc w:val="both"/>
        <w:rPr>
          <w:rFonts w:ascii="Arial" w:hAnsi="Arial" w:cs="Arial"/>
        </w:rPr>
      </w:pPr>
      <w:r w:rsidRPr="00CC0955">
        <w:rPr>
          <w:rFonts w:ascii="Arial" w:hAnsi="Arial" w:cs="Arial"/>
        </w:rPr>
        <w:t xml:space="preserve">All schools receive an </w:t>
      </w:r>
      <w:r w:rsidR="00CF321A" w:rsidRPr="00CC0955">
        <w:rPr>
          <w:rFonts w:ascii="Arial" w:hAnsi="Arial" w:cs="Arial"/>
        </w:rPr>
        <w:t>amount of money to support children and young people</w:t>
      </w:r>
      <w:r w:rsidR="00D27B1A" w:rsidRPr="00CC0955">
        <w:rPr>
          <w:rFonts w:ascii="Arial" w:hAnsi="Arial" w:cs="Arial"/>
        </w:rPr>
        <w:t xml:space="preserve"> with special educational needs. T</w:t>
      </w:r>
      <w:r w:rsidR="00CF321A" w:rsidRPr="00CC0955">
        <w:rPr>
          <w:rFonts w:ascii="Arial" w:hAnsi="Arial" w:cs="Arial"/>
        </w:rPr>
        <w:t>his is provided as part of</w:t>
      </w:r>
      <w:r w:rsidRPr="00CC0955">
        <w:rPr>
          <w:rFonts w:ascii="Arial" w:hAnsi="Arial" w:cs="Arial"/>
        </w:rPr>
        <w:t xml:space="preserve"> the </w:t>
      </w:r>
      <w:r w:rsidR="00CF321A" w:rsidRPr="00CC0955">
        <w:rPr>
          <w:rFonts w:ascii="Arial" w:hAnsi="Arial" w:cs="Arial"/>
        </w:rPr>
        <w:t>schools</w:t>
      </w:r>
      <w:r w:rsidR="00D27B1A" w:rsidRPr="00CC0955">
        <w:rPr>
          <w:rFonts w:ascii="Arial" w:hAnsi="Arial" w:cs="Arial"/>
        </w:rPr>
        <w:t>’</w:t>
      </w:r>
      <w:r w:rsidRPr="00CC0955">
        <w:rPr>
          <w:rFonts w:ascii="Arial" w:hAnsi="Arial" w:cs="Arial"/>
        </w:rPr>
        <w:t xml:space="preserve"> block formula allocation</w:t>
      </w:r>
      <w:r w:rsidR="00CF321A" w:rsidRPr="00CC0955">
        <w:rPr>
          <w:rFonts w:ascii="Arial" w:hAnsi="Arial" w:cs="Arial"/>
        </w:rPr>
        <w:t>. It is the responsibility of each school to ensure that they have a ‘notional budget’ which caters sufficiently for the</w:t>
      </w:r>
      <w:r w:rsidR="00BB66CC" w:rsidRPr="00CC0955">
        <w:rPr>
          <w:rFonts w:ascii="Arial" w:hAnsi="Arial" w:cs="Arial"/>
        </w:rPr>
        <w:t xml:space="preserve"> special educational </w:t>
      </w:r>
      <w:r w:rsidR="00CF321A" w:rsidRPr="00CC0955">
        <w:rPr>
          <w:rFonts w:ascii="Arial" w:hAnsi="Arial" w:cs="Arial"/>
        </w:rPr>
        <w:t>needs of the children and young people within their school. The Education Funding Agency describes the funding available within schools for SEN pupil</w:t>
      </w:r>
      <w:r w:rsidR="00BB66CC" w:rsidRPr="00CC0955">
        <w:rPr>
          <w:rFonts w:ascii="Arial" w:hAnsi="Arial" w:cs="Arial"/>
        </w:rPr>
        <w:t>s</w:t>
      </w:r>
      <w:r w:rsidR="00CF321A" w:rsidRPr="00CC0955">
        <w:rPr>
          <w:rFonts w:ascii="Arial" w:hAnsi="Arial" w:cs="Arial"/>
        </w:rPr>
        <w:t xml:space="preserve"> as being made up from 3 elements:</w:t>
      </w:r>
    </w:p>
    <w:p w:rsidR="00CF321A" w:rsidRPr="00CC0955" w:rsidRDefault="00CF321A" w:rsidP="00C63CE1">
      <w:pPr>
        <w:ind w:left="426"/>
        <w:jc w:val="both"/>
        <w:rPr>
          <w:rFonts w:ascii="Arial" w:hAnsi="Arial" w:cs="Arial"/>
        </w:rPr>
      </w:pPr>
    </w:p>
    <w:tbl>
      <w:tblPr>
        <w:tblStyle w:val="MediumGrid2-Accent2"/>
        <w:tblW w:w="0" w:type="auto"/>
        <w:jc w:val="center"/>
        <w:tblLook w:val="04A0" w:firstRow="1" w:lastRow="0" w:firstColumn="1" w:lastColumn="0" w:noHBand="0" w:noVBand="1"/>
      </w:tblPr>
      <w:tblGrid>
        <w:gridCol w:w="3085"/>
        <w:gridCol w:w="4961"/>
      </w:tblGrid>
      <w:tr w:rsidR="00CF321A" w:rsidRPr="00CC0955" w:rsidTr="0069399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85" w:type="dxa"/>
            <w:tcBorders>
              <w:bottom w:val="single" w:sz="8" w:space="0" w:color="auto"/>
              <w:right w:val="single" w:sz="8" w:space="0" w:color="auto"/>
            </w:tcBorders>
          </w:tcPr>
          <w:p w:rsidR="00CF321A" w:rsidRPr="00CC0955" w:rsidRDefault="00CF321A" w:rsidP="00C63CE1">
            <w:pPr>
              <w:ind w:left="426"/>
              <w:jc w:val="both"/>
              <w:rPr>
                <w:rFonts w:ascii="Arial" w:hAnsi="Arial" w:cs="Arial"/>
              </w:rPr>
            </w:pPr>
            <w:r w:rsidRPr="00CC0955">
              <w:rPr>
                <w:rFonts w:ascii="Arial" w:hAnsi="Arial" w:cs="Arial"/>
              </w:rPr>
              <w:t>Element 1</w:t>
            </w:r>
          </w:p>
          <w:p w:rsidR="00CF321A" w:rsidRPr="00CC0955" w:rsidRDefault="00CF321A" w:rsidP="00C63CE1">
            <w:pPr>
              <w:ind w:left="426"/>
              <w:jc w:val="both"/>
              <w:rPr>
                <w:rFonts w:ascii="Arial" w:hAnsi="Arial" w:cs="Arial"/>
              </w:rPr>
            </w:pPr>
            <w:r w:rsidRPr="00CC0955">
              <w:rPr>
                <w:rFonts w:ascii="Arial" w:hAnsi="Arial" w:cs="Arial"/>
              </w:rPr>
              <w:t>Core Educational Funding</w:t>
            </w:r>
          </w:p>
        </w:tc>
        <w:tc>
          <w:tcPr>
            <w:tcW w:w="4961" w:type="dxa"/>
            <w:tcBorders>
              <w:top w:val="single" w:sz="8" w:space="0" w:color="auto"/>
              <w:left w:val="single" w:sz="8" w:space="0" w:color="auto"/>
              <w:bottom w:val="single" w:sz="8" w:space="0" w:color="auto"/>
              <w:right w:val="single" w:sz="8" w:space="0" w:color="auto"/>
            </w:tcBorders>
            <w:shd w:val="clear" w:color="auto" w:fill="00FF99"/>
          </w:tcPr>
          <w:p w:rsidR="00CF321A" w:rsidRPr="00CC0955" w:rsidRDefault="00CF321A" w:rsidP="00C63CE1">
            <w:pPr>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C0955">
              <w:rPr>
                <w:rFonts w:ascii="Arial" w:hAnsi="Arial" w:cs="Arial"/>
                <w:b w:val="0"/>
              </w:rPr>
              <w:t>Mainstream per pupil funding (AWPU)</w:t>
            </w:r>
          </w:p>
        </w:tc>
      </w:tr>
      <w:tr w:rsidR="00CF321A" w:rsidRPr="00CC0955" w:rsidTr="006939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auto"/>
              <w:bottom w:val="double" w:sz="18" w:space="0" w:color="auto"/>
              <w:right w:val="single" w:sz="8" w:space="0" w:color="auto"/>
            </w:tcBorders>
          </w:tcPr>
          <w:p w:rsidR="00CF321A" w:rsidRPr="00CC0955" w:rsidRDefault="00CF321A" w:rsidP="00C63CE1">
            <w:pPr>
              <w:ind w:left="426"/>
              <w:jc w:val="both"/>
              <w:rPr>
                <w:rFonts w:ascii="Arial" w:hAnsi="Arial" w:cs="Arial"/>
              </w:rPr>
            </w:pPr>
            <w:r w:rsidRPr="00CC0955">
              <w:rPr>
                <w:rFonts w:ascii="Arial" w:hAnsi="Arial" w:cs="Arial"/>
              </w:rPr>
              <w:t>Element 2</w:t>
            </w:r>
          </w:p>
          <w:p w:rsidR="00CF321A" w:rsidRPr="00CC0955" w:rsidRDefault="00CF321A" w:rsidP="00C63CE1">
            <w:pPr>
              <w:ind w:left="426"/>
              <w:jc w:val="both"/>
              <w:rPr>
                <w:rFonts w:ascii="Arial" w:hAnsi="Arial" w:cs="Arial"/>
              </w:rPr>
            </w:pPr>
            <w:r w:rsidRPr="00CC0955">
              <w:rPr>
                <w:rFonts w:ascii="Arial" w:hAnsi="Arial" w:cs="Arial"/>
              </w:rPr>
              <w:t xml:space="preserve">Schools Block Funding </w:t>
            </w:r>
          </w:p>
        </w:tc>
        <w:tc>
          <w:tcPr>
            <w:tcW w:w="4961" w:type="dxa"/>
            <w:tcBorders>
              <w:top w:val="single" w:sz="8" w:space="0" w:color="auto"/>
              <w:left w:val="single" w:sz="8" w:space="0" w:color="auto"/>
              <w:bottom w:val="double" w:sz="18" w:space="0" w:color="auto"/>
              <w:right w:val="single" w:sz="8" w:space="0" w:color="auto"/>
            </w:tcBorders>
            <w:shd w:val="clear" w:color="auto" w:fill="548DD4" w:themeFill="text2" w:themeFillTint="99"/>
          </w:tcPr>
          <w:p w:rsidR="00CF321A" w:rsidRPr="00CC0955" w:rsidRDefault="00CF321A" w:rsidP="00C63CE1">
            <w:pPr>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C0955">
              <w:rPr>
                <w:rFonts w:ascii="Arial" w:hAnsi="Arial" w:cs="Arial"/>
              </w:rPr>
              <w:t xml:space="preserve">Contribution of </w:t>
            </w:r>
            <w:r w:rsidR="00A9262C" w:rsidRPr="00CC0955">
              <w:rPr>
                <w:rFonts w:ascii="Arial" w:hAnsi="Arial" w:cs="Arial"/>
              </w:rPr>
              <w:t xml:space="preserve">up to </w:t>
            </w:r>
            <w:r w:rsidRPr="00CC0955">
              <w:rPr>
                <w:rFonts w:ascii="Arial" w:hAnsi="Arial" w:cs="Arial"/>
              </w:rPr>
              <w:t xml:space="preserve">£6k </w:t>
            </w:r>
            <w:r w:rsidR="00A9262C" w:rsidRPr="00CC0955">
              <w:rPr>
                <w:rFonts w:ascii="Arial" w:hAnsi="Arial" w:cs="Arial"/>
              </w:rPr>
              <w:t>f</w:t>
            </w:r>
            <w:r w:rsidRPr="00CC0955">
              <w:rPr>
                <w:rFonts w:ascii="Arial" w:hAnsi="Arial" w:cs="Arial"/>
              </w:rPr>
              <w:t>o</w:t>
            </w:r>
            <w:r w:rsidR="00A9262C" w:rsidRPr="00CC0955">
              <w:rPr>
                <w:rFonts w:ascii="Arial" w:hAnsi="Arial" w:cs="Arial"/>
              </w:rPr>
              <w:t>r</w:t>
            </w:r>
            <w:r w:rsidRPr="00CC0955">
              <w:rPr>
                <w:rFonts w:ascii="Arial" w:hAnsi="Arial" w:cs="Arial"/>
              </w:rPr>
              <w:t xml:space="preserve"> additional support required by children and young people with high needs, from the notional SEN budget.</w:t>
            </w:r>
          </w:p>
        </w:tc>
      </w:tr>
      <w:tr w:rsidR="00CF321A" w:rsidRPr="00CC0955" w:rsidTr="00693997">
        <w:trPr>
          <w:jc w:val="center"/>
        </w:trPr>
        <w:tc>
          <w:tcPr>
            <w:cnfStyle w:val="001000000000" w:firstRow="0" w:lastRow="0" w:firstColumn="1" w:lastColumn="0" w:oddVBand="0" w:evenVBand="0" w:oddHBand="0" w:evenHBand="0" w:firstRowFirstColumn="0" w:firstRowLastColumn="0" w:lastRowFirstColumn="0" w:lastRowLastColumn="0"/>
            <w:tcW w:w="3085" w:type="dxa"/>
            <w:tcBorders>
              <w:top w:val="double" w:sz="18" w:space="0" w:color="auto"/>
              <w:right w:val="single" w:sz="8" w:space="0" w:color="auto"/>
            </w:tcBorders>
          </w:tcPr>
          <w:p w:rsidR="00CF321A" w:rsidRPr="00CC0955" w:rsidRDefault="00CF321A" w:rsidP="00C63CE1">
            <w:pPr>
              <w:ind w:left="426"/>
              <w:jc w:val="both"/>
              <w:rPr>
                <w:rFonts w:ascii="Arial" w:hAnsi="Arial" w:cs="Arial"/>
              </w:rPr>
            </w:pPr>
            <w:r w:rsidRPr="00CC0955">
              <w:rPr>
                <w:rFonts w:ascii="Arial" w:hAnsi="Arial" w:cs="Arial"/>
              </w:rPr>
              <w:t xml:space="preserve">Element 3 </w:t>
            </w:r>
          </w:p>
          <w:p w:rsidR="00CF321A" w:rsidRPr="00CC0955" w:rsidRDefault="00CF321A" w:rsidP="00C63CE1">
            <w:pPr>
              <w:ind w:left="426"/>
              <w:jc w:val="both"/>
              <w:rPr>
                <w:rFonts w:ascii="Arial" w:hAnsi="Arial" w:cs="Arial"/>
              </w:rPr>
            </w:pPr>
            <w:r w:rsidRPr="00CC0955">
              <w:rPr>
                <w:rFonts w:ascii="Arial" w:hAnsi="Arial" w:cs="Arial"/>
              </w:rPr>
              <w:t>High Needs Top Up</w:t>
            </w:r>
          </w:p>
        </w:tc>
        <w:tc>
          <w:tcPr>
            <w:tcW w:w="4961" w:type="dxa"/>
            <w:tcBorders>
              <w:top w:val="double" w:sz="18" w:space="0" w:color="auto"/>
              <w:left w:val="single" w:sz="8" w:space="0" w:color="auto"/>
              <w:bottom w:val="single" w:sz="8" w:space="0" w:color="auto"/>
              <w:right w:val="single" w:sz="8" w:space="0" w:color="auto"/>
            </w:tcBorders>
            <w:shd w:val="clear" w:color="auto" w:fill="244061" w:themeFill="accent1" w:themeFillShade="80"/>
          </w:tcPr>
          <w:p w:rsidR="00CF321A" w:rsidRPr="00CC0955" w:rsidRDefault="00CF321A" w:rsidP="00C63CE1">
            <w:pPr>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C0955">
              <w:rPr>
                <w:rFonts w:ascii="Arial" w:hAnsi="Arial" w:cs="Arial"/>
                <w:color w:val="FFFFFF" w:themeColor="background1"/>
              </w:rPr>
              <w:t xml:space="preserve">Top Up funding from the LA to meet the needs of individual children and young people with EHC plans. </w:t>
            </w:r>
          </w:p>
        </w:tc>
      </w:tr>
    </w:tbl>
    <w:p w:rsidR="00D27B1A" w:rsidRPr="00CC0955" w:rsidRDefault="00D27B1A" w:rsidP="00C63CE1">
      <w:pPr>
        <w:pStyle w:val="ListParagraph"/>
        <w:ind w:left="426"/>
        <w:jc w:val="both"/>
        <w:rPr>
          <w:rFonts w:ascii="Arial" w:hAnsi="Arial" w:cs="Arial"/>
          <w:b/>
          <w:u w:val="single"/>
        </w:rPr>
      </w:pPr>
    </w:p>
    <w:p w:rsidR="00D52A5D" w:rsidRPr="00CC0955" w:rsidRDefault="00BB66CC" w:rsidP="00C63CE1">
      <w:pPr>
        <w:pStyle w:val="ListParagraph"/>
        <w:ind w:left="426"/>
        <w:jc w:val="both"/>
        <w:rPr>
          <w:rFonts w:ascii="Arial" w:hAnsi="Arial" w:cs="Arial"/>
        </w:rPr>
      </w:pPr>
      <w:r w:rsidRPr="00CC0955">
        <w:rPr>
          <w:rFonts w:ascii="Arial" w:hAnsi="Arial" w:cs="Arial"/>
        </w:rPr>
        <w:t xml:space="preserve">The </w:t>
      </w:r>
      <w:r w:rsidR="00A9262C" w:rsidRPr="00CC0955">
        <w:rPr>
          <w:rFonts w:ascii="Arial" w:hAnsi="Arial" w:cs="Arial"/>
        </w:rPr>
        <w:t>a</w:t>
      </w:r>
      <w:r w:rsidR="00B03DE7" w:rsidRPr="00CC0955">
        <w:rPr>
          <w:rFonts w:ascii="Arial" w:hAnsi="Arial" w:cs="Arial"/>
        </w:rPr>
        <w:t xml:space="preserve">mount of money </w:t>
      </w:r>
      <w:r w:rsidR="0056779C" w:rsidRPr="00CC0955">
        <w:rPr>
          <w:rFonts w:ascii="Arial" w:hAnsi="Arial" w:cs="Arial"/>
        </w:rPr>
        <w:t xml:space="preserve">in the schools’ block funding </w:t>
      </w:r>
      <w:r w:rsidR="00A9262C" w:rsidRPr="00CC0955">
        <w:rPr>
          <w:rFonts w:ascii="Arial" w:hAnsi="Arial" w:cs="Arial"/>
        </w:rPr>
        <w:t xml:space="preserve">identified for </w:t>
      </w:r>
      <w:r w:rsidRPr="00CC0955">
        <w:rPr>
          <w:rFonts w:ascii="Arial" w:hAnsi="Arial" w:cs="Arial"/>
        </w:rPr>
        <w:t xml:space="preserve">Element 2 </w:t>
      </w:r>
      <w:r w:rsidR="0056779C" w:rsidRPr="00CC0955">
        <w:rPr>
          <w:rFonts w:ascii="Arial" w:hAnsi="Arial" w:cs="Arial"/>
        </w:rPr>
        <w:t>is based on a formula which is agreed between the schools and the Local Authority.</w:t>
      </w:r>
      <w:r w:rsidRPr="00CC0955">
        <w:rPr>
          <w:rFonts w:ascii="Arial" w:hAnsi="Arial" w:cs="Arial"/>
        </w:rPr>
        <w:t xml:space="preserve">  Schools receive an annual school block allocation made up of a number of elements in </w:t>
      </w:r>
      <w:r w:rsidR="00D52A5D" w:rsidRPr="00CC0955">
        <w:rPr>
          <w:rFonts w:ascii="Arial" w:hAnsi="Arial" w:cs="Arial"/>
        </w:rPr>
        <w:t xml:space="preserve">order </w:t>
      </w:r>
      <w:r w:rsidRPr="00CC0955">
        <w:rPr>
          <w:rFonts w:ascii="Arial" w:hAnsi="Arial" w:cs="Arial"/>
        </w:rPr>
        <w:t xml:space="preserve">to </w:t>
      </w:r>
      <w:r w:rsidR="00D52A5D" w:rsidRPr="00CC0955">
        <w:rPr>
          <w:rFonts w:ascii="Arial" w:hAnsi="Arial" w:cs="Arial"/>
        </w:rPr>
        <w:t xml:space="preserve">enable them to </w:t>
      </w:r>
      <w:r w:rsidRPr="00CC0955">
        <w:rPr>
          <w:rFonts w:ascii="Arial" w:hAnsi="Arial" w:cs="Arial"/>
        </w:rPr>
        <w:t>support special educational needs within the school</w:t>
      </w:r>
      <w:r w:rsidR="00B03DE7" w:rsidRPr="00CC0955">
        <w:rPr>
          <w:rFonts w:ascii="Arial" w:hAnsi="Arial" w:cs="Arial"/>
        </w:rPr>
        <w:t xml:space="preserve"> and specifically to fund the first £6,000 of a pupil’s SEN support. </w:t>
      </w:r>
    </w:p>
    <w:p w:rsidR="00B00C2F" w:rsidRPr="00CC0955" w:rsidRDefault="00BB66CC" w:rsidP="00C63CE1">
      <w:pPr>
        <w:pStyle w:val="ListParagraph"/>
        <w:ind w:left="426"/>
        <w:jc w:val="both"/>
        <w:rPr>
          <w:rFonts w:ascii="Arial" w:hAnsi="Arial" w:cs="Arial"/>
        </w:rPr>
      </w:pPr>
      <w:r w:rsidRPr="00CC0955">
        <w:rPr>
          <w:rFonts w:ascii="Arial" w:hAnsi="Arial" w:cs="Arial"/>
          <w:u w:val="single"/>
        </w:rPr>
        <w:t xml:space="preserve"> </w:t>
      </w:r>
    </w:p>
    <w:p w:rsidR="00B00C2F" w:rsidRPr="00CC0955" w:rsidRDefault="00B00C2F" w:rsidP="00C63CE1">
      <w:pPr>
        <w:ind w:left="426"/>
        <w:jc w:val="both"/>
        <w:rPr>
          <w:rFonts w:ascii="Arial" w:hAnsi="Arial" w:cs="Arial"/>
        </w:rPr>
      </w:pPr>
      <w:r w:rsidRPr="00CC0955">
        <w:rPr>
          <w:rFonts w:ascii="Arial" w:hAnsi="Arial" w:cs="Arial"/>
          <w:u w:val="single"/>
        </w:rPr>
        <w:t>Additional</w:t>
      </w:r>
      <w:r w:rsidRPr="00CC0955">
        <w:rPr>
          <w:rFonts w:ascii="Arial" w:hAnsi="Arial" w:cs="Arial"/>
        </w:rPr>
        <w:t xml:space="preserve"> resources for individual statements</w:t>
      </w:r>
      <w:r w:rsidR="00D52A5D" w:rsidRPr="00CC0955">
        <w:rPr>
          <w:rFonts w:ascii="Arial" w:hAnsi="Arial" w:cs="Arial"/>
        </w:rPr>
        <w:t xml:space="preserve"> and EHC plans </w:t>
      </w:r>
      <w:r w:rsidR="00B03DE7" w:rsidRPr="00CC0955">
        <w:rPr>
          <w:rFonts w:ascii="Arial" w:hAnsi="Arial" w:cs="Arial"/>
        </w:rPr>
        <w:t>-</w:t>
      </w:r>
      <w:r w:rsidR="00D52A5D" w:rsidRPr="00CC0955">
        <w:rPr>
          <w:rFonts w:ascii="Arial" w:hAnsi="Arial" w:cs="Arial"/>
        </w:rPr>
        <w:t xml:space="preserve"> Element 3</w:t>
      </w:r>
      <w:r w:rsidRPr="00CC0955">
        <w:rPr>
          <w:rFonts w:ascii="Arial" w:hAnsi="Arial" w:cs="Arial"/>
        </w:rPr>
        <w:t xml:space="preserve"> are allocated by </w:t>
      </w:r>
      <w:r w:rsidRPr="00CC0955">
        <w:rPr>
          <w:rFonts w:ascii="Arial" w:hAnsi="Arial" w:cs="Arial"/>
          <w:b/>
        </w:rPr>
        <w:t>top-up funding</w:t>
      </w:r>
      <w:r w:rsidRPr="00CC0955">
        <w:rPr>
          <w:rFonts w:ascii="Arial" w:hAnsi="Arial" w:cs="Arial"/>
        </w:rPr>
        <w:t xml:space="preserve"> from the High Needs block budget.  The level of top up funding for each pupil is </w:t>
      </w:r>
      <w:r w:rsidR="00B03DE7" w:rsidRPr="00CC0955">
        <w:rPr>
          <w:rFonts w:ascii="Arial" w:hAnsi="Arial" w:cs="Arial"/>
        </w:rPr>
        <w:t xml:space="preserve">allocated </w:t>
      </w:r>
      <w:r w:rsidR="001B275E" w:rsidRPr="00CC0955">
        <w:rPr>
          <w:rFonts w:ascii="Arial" w:hAnsi="Arial" w:cs="Arial"/>
        </w:rPr>
        <w:t>at four</w:t>
      </w:r>
      <w:r w:rsidRPr="00CC0955">
        <w:rPr>
          <w:rFonts w:ascii="Arial" w:hAnsi="Arial" w:cs="Arial"/>
        </w:rPr>
        <w:t xml:space="preserve"> levels i.e. A, B, C or D depending on the type and level of need of each pupil.   High Needs pupils with statements </w:t>
      </w:r>
      <w:r w:rsidR="00D52A5D" w:rsidRPr="00CC0955">
        <w:rPr>
          <w:rFonts w:ascii="Arial" w:hAnsi="Arial" w:cs="Arial"/>
        </w:rPr>
        <w:t xml:space="preserve">or EHC plans </w:t>
      </w:r>
      <w:r w:rsidRPr="00CC0955">
        <w:rPr>
          <w:rFonts w:ascii="Arial" w:hAnsi="Arial" w:cs="Arial"/>
        </w:rPr>
        <w:t>are therefore supported by a combination of school block funding</w:t>
      </w:r>
      <w:r w:rsidR="00D52A5D" w:rsidRPr="00CC0955">
        <w:rPr>
          <w:rFonts w:ascii="Arial" w:hAnsi="Arial" w:cs="Arial"/>
        </w:rPr>
        <w:t xml:space="preserve"> (Element 2)</w:t>
      </w:r>
      <w:r w:rsidRPr="00CC0955">
        <w:rPr>
          <w:rFonts w:ascii="Arial" w:hAnsi="Arial" w:cs="Arial"/>
        </w:rPr>
        <w:t xml:space="preserve"> and high need</w:t>
      </w:r>
      <w:r w:rsidR="00852F60" w:rsidRPr="00CC0955">
        <w:rPr>
          <w:rFonts w:ascii="Arial" w:hAnsi="Arial" w:cs="Arial"/>
        </w:rPr>
        <w:t>s</w:t>
      </w:r>
      <w:r w:rsidRPr="00CC0955">
        <w:rPr>
          <w:rFonts w:ascii="Arial" w:hAnsi="Arial" w:cs="Arial"/>
        </w:rPr>
        <w:t xml:space="preserve"> top-up funding</w:t>
      </w:r>
      <w:r w:rsidR="00D52A5D" w:rsidRPr="00CC0955">
        <w:rPr>
          <w:rFonts w:ascii="Arial" w:hAnsi="Arial" w:cs="Arial"/>
        </w:rPr>
        <w:t xml:space="preserve"> (Element 3)</w:t>
      </w:r>
      <w:r w:rsidRPr="00CC0955">
        <w:rPr>
          <w:rFonts w:ascii="Arial" w:hAnsi="Arial" w:cs="Arial"/>
        </w:rPr>
        <w:t xml:space="preserve">. </w:t>
      </w:r>
    </w:p>
    <w:p w:rsidR="00B00C2F" w:rsidRPr="00CC0955" w:rsidRDefault="00B00C2F" w:rsidP="0034181F">
      <w:pPr>
        <w:jc w:val="both"/>
        <w:rPr>
          <w:rFonts w:ascii="Arial" w:hAnsi="Arial" w:cs="Arial"/>
        </w:rPr>
      </w:pPr>
    </w:p>
    <w:p w:rsidR="00D27B1A" w:rsidRPr="00CC0955" w:rsidRDefault="00D27B1A" w:rsidP="0034181F">
      <w:pPr>
        <w:jc w:val="both"/>
        <w:rPr>
          <w:rFonts w:ascii="Arial" w:hAnsi="Arial" w:cs="Arial"/>
          <w:color w:val="0070C0"/>
        </w:rPr>
      </w:pPr>
    </w:p>
    <w:p w:rsidR="0019211E" w:rsidRPr="00CC0955" w:rsidRDefault="001767BE" w:rsidP="00743FDB">
      <w:pPr>
        <w:pStyle w:val="ListParagraph"/>
        <w:ind w:left="284"/>
        <w:jc w:val="both"/>
        <w:rPr>
          <w:rFonts w:ascii="Arial" w:hAnsi="Arial" w:cs="Arial"/>
          <w:u w:val="single"/>
        </w:rPr>
      </w:pPr>
      <w:r w:rsidRPr="00CC0955">
        <w:rPr>
          <w:rFonts w:ascii="Arial" w:hAnsi="Arial" w:cs="Arial"/>
          <w:u w:val="single"/>
        </w:rPr>
        <w:t>Workforce Development</w:t>
      </w:r>
    </w:p>
    <w:p w:rsidR="0034181F" w:rsidRPr="00CC0955" w:rsidRDefault="0034181F" w:rsidP="0034181F">
      <w:pPr>
        <w:pStyle w:val="ListParagraph"/>
        <w:jc w:val="both"/>
        <w:rPr>
          <w:rFonts w:ascii="Arial" w:hAnsi="Arial" w:cs="Arial"/>
          <w:b/>
          <w:u w:val="single"/>
        </w:rPr>
      </w:pPr>
    </w:p>
    <w:p w:rsidR="0019211E" w:rsidRPr="00CC0955" w:rsidRDefault="0019211E" w:rsidP="00C63CE1">
      <w:pPr>
        <w:ind w:left="426"/>
        <w:jc w:val="both"/>
        <w:rPr>
          <w:rFonts w:ascii="Arial" w:hAnsi="Arial" w:cs="Arial"/>
        </w:rPr>
      </w:pPr>
      <w:r w:rsidRPr="00CC0955">
        <w:rPr>
          <w:rFonts w:ascii="Arial" w:hAnsi="Arial" w:cs="Arial"/>
        </w:rPr>
        <w:t>An induction process is in place for all teachers this includes a meeting with the SENCO to explain the systems and structures in place to support the nee</w:t>
      </w:r>
      <w:r w:rsidR="00223558" w:rsidRPr="00CC0955">
        <w:rPr>
          <w:rFonts w:ascii="Arial" w:hAnsi="Arial" w:cs="Arial"/>
        </w:rPr>
        <w:t>ds of individual children and young people</w:t>
      </w:r>
      <w:r w:rsidRPr="00CC0955">
        <w:rPr>
          <w:rFonts w:ascii="Arial" w:hAnsi="Arial" w:cs="Arial"/>
        </w:rPr>
        <w:t>.</w:t>
      </w:r>
    </w:p>
    <w:p w:rsidR="00BA40B3" w:rsidRPr="00CC0955" w:rsidRDefault="00BA40B3" w:rsidP="00C63CE1">
      <w:pPr>
        <w:ind w:left="426"/>
        <w:jc w:val="both"/>
        <w:rPr>
          <w:rFonts w:ascii="Arial" w:hAnsi="Arial" w:cs="Arial"/>
        </w:rPr>
      </w:pPr>
    </w:p>
    <w:p w:rsidR="0019211E" w:rsidRPr="00CC0955" w:rsidRDefault="0019211E" w:rsidP="00C63CE1">
      <w:pPr>
        <w:ind w:left="426"/>
        <w:jc w:val="both"/>
        <w:rPr>
          <w:rFonts w:ascii="Arial" w:hAnsi="Arial" w:cs="Arial"/>
          <w:color w:val="0070C0"/>
        </w:rPr>
      </w:pPr>
      <w:r w:rsidRPr="00CC0955">
        <w:rPr>
          <w:rFonts w:ascii="Arial" w:hAnsi="Arial" w:cs="Arial"/>
        </w:rPr>
        <w:lastRenderedPageBreak/>
        <w:t>The training needs of all staff are identified, a programme of professional development is in place, and all staf</w:t>
      </w:r>
      <w:r w:rsidR="00743FDB" w:rsidRPr="00CC0955">
        <w:rPr>
          <w:rFonts w:ascii="Arial" w:hAnsi="Arial" w:cs="Arial"/>
        </w:rPr>
        <w:t xml:space="preserve">f </w:t>
      </w:r>
      <w:proofErr w:type="gramStart"/>
      <w:r w:rsidR="00743FDB" w:rsidRPr="00CC0955">
        <w:rPr>
          <w:rFonts w:ascii="Arial" w:hAnsi="Arial" w:cs="Arial"/>
        </w:rPr>
        <w:t>are</w:t>
      </w:r>
      <w:proofErr w:type="gramEnd"/>
      <w:r w:rsidR="00743FDB" w:rsidRPr="00CC0955">
        <w:rPr>
          <w:rFonts w:ascii="Arial" w:hAnsi="Arial" w:cs="Arial"/>
        </w:rPr>
        <w:t xml:space="preserve"> encouraged to access this.</w:t>
      </w:r>
    </w:p>
    <w:p w:rsidR="00BA40B3" w:rsidRPr="00CC0955" w:rsidRDefault="00BA40B3" w:rsidP="00C63CE1">
      <w:pPr>
        <w:ind w:left="426"/>
        <w:jc w:val="both"/>
        <w:rPr>
          <w:rFonts w:ascii="Arial" w:hAnsi="Arial" w:cs="Arial"/>
          <w:color w:val="0070C0"/>
        </w:rPr>
      </w:pPr>
    </w:p>
    <w:p w:rsidR="0019211E" w:rsidRPr="00CC0955" w:rsidRDefault="0019211E" w:rsidP="00C63CE1">
      <w:pPr>
        <w:ind w:left="426"/>
        <w:jc w:val="both"/>
        <w:rPr>
          <w:rFonts w:ascii="Arial" w:hAnsi="Arial" w:cs="Arial"/>
        </w:rPr>
      </w:pPr>
      <w:r w:rsidRPr="00CC0955">
        <w:rPr>
          <w:rFonts w:ascii="Arial" w:hAnsi="Arial" w:cs="Arial"/>
        </w:rPr>
        <w:t>The school’s SENCO regularly attends the LA’s SENCO network meetings in order to keep up to date with local and national issues in SEND</w:t>
      </w:r>
      <w:r w:rsidR="006E45A8" w:rsidRPr="00CC0955">
        <w:rPr>
          <w:rFonts w:ascii="Arial" w:hAnsi="Arial" w:cs="Arial"/>
        </w:rPr>
        <w:t xml:space="preserve">. The </w:t>
      </w:r>
      <w:proofErr w:type="spellStart"/>
      <w:r w:rsidR="006E45A8" w:rsidRPr="00CC0955">
        <w:rPr>
          <w:rFonts w:ascii="Arial" w:hAnsi="Arial" w:cs="Arial"/>
        </w:rPr>
        <w:t>SEnco</w:t>
      </w:r>
      <w:proofErr w:type="spellEnd"/>
      <w:r w:rsidR="006E45A8" w:rsidRPr="00CC0955">
        <w:rPr>
          <w:rFonts w:ascii="Arial" w:hAnsi="Arial" w:cs="Arial"/>
        </w:rPr>
        <w:t xml:space="preserve"> </w:t>
      </w:r>
      <w:r w:rsidR="00D41FEA" w:rsidRPr="00CC0955">
        <w:rPr>
          <w:rFonts w:ascii="Arial" w:hAnsi="Arial" w:cs="Arial"/>
        </w:rPr>
        <w:t>also attends the local Additi</w:t>
      </w:r>
      <w:r w:rsidR="006E45A8" w:rsidRPr="00CC0955">
        <w:rPr>
          <w:rFonts w:ascii="Arial" w:hAnsi="Arial" w:cs="Arial"/>
        </w:rPr>
        <w:t xml:space="preserve">onal Needs Partnership to keep up to date </w:t>
      </w:r>
      <w:r w:rsidR="00D41FEA" w:rsidRPr="00CC0955">
        <w:rPr>
          <w:rFonts w:ascii="Arial" w:hAnsi="Arial" w:cs="Arial"/>
        </w:rPr>
        <w:t>with loca</w:t>
      </w:r>
      <w:r w:rsidR="00246D7F" w:rsidRPr="00CC0955">
        <w:rPr>
          <w:rFonts w:ascii="Arial" w:hAnsi="Arial" w:cs="Arial"/>
        </w:rPr>
        <w:t xml:space="preserve">l issues. This also allows all </w:t>
      </w:r>
      <w:proofErr w:type="spellStart"/>
      <w:r w:rsidR="00246D7F" w:rsidRPr="00CC0955">
        <w:rPr>
          <w:rFonts w:ascii="Arial" w:hAnsi="Arial" w:cs="Arial"/>
        </w:rPr>
        <w:t>S</w:t>
      </w:r>
      <w:r w:rsidR="00D41FEA" w:rsidRPr="00CC0955">
        <w:rPr>
          <w:rFonts w:ascii="Arial" w:hAnsi="Arial" w:cs="Arial"/>
        </w:rPr>
        <w:t>encos</w:t>
      </w:r>
      <w:proofErr w:type="spellEnd"/>
      <w:r w:rsidR="00D41FEA" w:rsidRPr="00CC0955">
        <w:rPr>
          <w:rFonts w:ascii="Arial" w:hAnsi="Arial" w:cs="Arial"/>
        </w:rPr>
        <w:t xml:space="preserve"> in the pyramid to share good practice and discuss new interventions.</w:t>
      </w:r>
    </w:p>
    <w:p w:rsidR="00FC043D" w:rsidRPr="00CC0955" w:rsidRDefault="00FC043D" w:rsidP="0034181F">
      <w:pPr>
        <w:jc w:val="both"/>
        <w:rPr>
          <w:rFonts w:ascii="Arial" w:hAnsi="Arial" w:cs="Arial"/>
          <w:color w:val="FF0000"/>
        </w:rPr>
      </w:pPr>
    </w:p>
    <w:p w:rsidR="00FC043D" w:rsidRPr="00CC0955" w:rsidRDefault="00FC043D" w:rsidP="0034181F">
      <w:pPr>
        <w:pStyle w:val="ListParagraph"/>
        <w:numPr>
          <w:ilvl w:val="0"/>
          <w:numId w:val="7"/>
        </w:numPr>
        <w:ind w:left="426" w:hanging="426"/>
        <w:jc w:val="both"/>
        <w:rPr>
          <w:rFonts w:ascii="Arial" w:hAnsi="Arial" w:cs="Arial"/>
          <w:b/>
        </w:rPr>
      </w:pPr>
      <w:r w:rsidRPr="00CC0955">
        <w:rPr>
          <w:rFonts w:ascii="Arial" w:hAnsi="Arial" w:cs="Arial"/>
          <w:b/>
        </w:rPr>
        <w:t>Roles and Responsibilities</w:t>
      </w:r>
    </w:p>
    <w:p w:rsidR="00FC043D" w:rsidRPr="00CC0955" w:rsidRDefault="00FC043D" w:rsidP="0034181F">
      <w:pPr>
        <w:jc w:val="both"/>
        <w:rPr>
          <w:rFonts w:ascii="Arial" w:hAnsi="Arial" w:cs="Arial"/>
          <w:b/>
        </w:rPr>
      </w:pPr>
    </w:p>
    <w:p w:rsidR="00FC043D" w:rsidRPr="00CC0955" w:rsidRDefault="00FC043D" w:rsidP="0034181F">
      <w:pPr>
        <w:pStyle w:val="ListParagraph"/>
        <w:numPr>
          <w:ilvl w:val="0"/>
          <w:numId w:val="13"/>
        </w:numPr>
        <w:jc w:val="both"/>
        <w:rPr>
          <w:rFonts w:ascii="Arial" w:hAnsi="Arial" w:cs="Arial"/>
        </w:rPr>
      </w:pPr>
      <w:r w:rsidRPr="00CC0955">
        <w:rPr>
          <w:rFonts w:ascii="Arial" w:hAnsi="Arial" w:cs="Arial"/>
        </w:rPr>
        <w:t xml:space="preserve">The SEN Governor is </w:t>
      </w:r>
      <w:r w:rsidR="00CC538C">
        <w:rPr>
          <w:rFonts w:ascii="Arial" w:hAnsi="Arial" w:cs="Arial"/>
        </w:rPr>
        <w:t>Mrs H Huntington.</w:t>
      </w:r>
      <w:r w:rsidRPr="00CC0955">
        <w:rPr>
          <w:rFonts w:ascii="Arial" w:hAnsi="Arial" w:cs="Arial"/>
        </w:rPr>
        <w:t xml:space="preserve"> They meet with the SENCO </w:t>
      </w:r>
      <w:r w:rsidR="00CC538C">
        <w:rPr>
          <w:rFonts w:ascii="Arial" w:hAnsi="Arial" w:cs="Arial"/>
        </w:rPr>
        <w:t xml:space="preserve">at least once termly </w:t>
      </w:r>
      <w:r w:rsidRPr="00CC0955">
        <w:rPr>
          <w:rFonts w:ascii="Arial" w:hAnsi="Arial" w:cs="Arial"/>
        </w:rPr>
        <w:t>and monitor the progress of pupils/students with SEN</w:t>
      </w:r>
    </w:p>
    <w:p w:rsidR="00FC043D" w:rsidRPr="00CC0955" w:rsidRDefault="00CC538C" w:rsidP="0034181F">
      <w:pPr>
        <w:pStyle w:val="ListParagraph"/>
        <w:numPr>
          <w:ilvl w:val="0"/>
          <w:numId w:val="13"/>
        </w:numPr>
        <w:jc w:val="both"/>
        <w:rPr>
          <w:rFonts w:ascii="Arial" w:hAnsi="Arial" w:cs="Arial"/>
        </w:rPr>
      </w:pPr>
      <w:r>
        <w:rPr>
          <w:rFonts w:ascii="Arial" w:hAnsi="Arial" w:cs="Arial"/>
        </w:rPr>
        <w:t xml:space="preserve">The school employs 10 </w:t>
      </w:r>
      <w:r w:rsidR="00FC043D" w:rsidRPr="00CC0955">
        <w:rPr>
          <w:rFonts w:ascii="Arial" w:hAnsi="Arial" w:cs="Arial"/>
        </w:rPr>
        <w:t xml:space="preserve">support staff. They carry out a range of roles </w:t>
      </w:r>
      <w:r>
        <w:rPr>
          <w:rFonts w:ascii="Arial" w:hAnsi="Arial" w:cs="Arial"/>
        </w:rPr>
        <w:t xml:space="preserve">across the school including providing 1-1 support, small group support, general class support and pastoral roles </w:t>
      </w:r>
      <w:r w:rsidR="00FC043D" w:rsidRPr="00CC0955">
        <w:rPr>
          <w:rFonts w:ascii="Arial" w:hAnsi="Arial" w:cs="Arial"/>
        </w:rPr>
        <w:t xml:space="preserve">and are line managed by </w:t>
      </w: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w:t>
      </w:r>
      <w:r w:rsidR="00FC043D" w:rsidRPr="00CC0955">
        <w:rPr>
          <w:rFonts w:ascii="Arial" w:hAnsi="Arial" w:cs="Arial"/>
        </w:rPr>
        <w:t xml:space="preserve"> They work closely with the class/subject teachers who oversee their work and plan with them.</w:t>
      </w:r>
    </w:p>
    <w:p w:rsidR="00FC043D" w:rsidRPr="00CC0955" w:rsidRDefault="00FC043D" w:rsidP="0034181F">
      <w:pPr>
        <w:pStyle w:val="ListParagraph"/>
        <w:numPr>
          <w:ilvl w:val="0"/>
          <w:numId w:val="13"/>
        </w:numPr>
        <w:jc w:val="both"/>
        <w:rPr>
          <w:rFonts w:ascii="Arial" w:hAnsi="Arial" w:cs="Arial"/>
        </w:rPr>
      </w:pPr>
      <w:r w:rsidRPr="00CC0955">
        <w:rPr>
          <w:rFonts w:ascii="Arial" w:hAnsi="Arial" w:cs="Arial"/>
        </w:rPr>
        <w:t>The Designated Teacher for Safeguarding is</w:t>
      </w:r>
      <w:r w:rsidR="00645FB6" w:rsidRPr="00CC0955">
        <w:rPr>
          <w:rFonts w:ascii="Arial" w:hAnsi="Arial" w:cs="Arial"/>
        </w:rPr>
        <w:t xml:space="preserve">  Mrs L Upham </w:t>
      </w:r>
    </w:p>
    <w:p w:rsidR="00FC043D" w:rsidRPr="00CC0955" w:rsidRDefault="00FC043D" w:rsidP="0034181F">
      <w:pPr>
        <w:pStyle w:val="ListParagraph"/>
        <w:numPr>
          <w:ilvl w:val="0"/>
          <w:numId w:val="13"/>
        </w:numPr>
        <w:jc w:val="both"/>
        <w:rPr>
          <w:rFonts w:ascii="Arial" w:hAnsi="Arial" w:cs="Arial"/>
        </w:rPr>
      </w:pPr>
      <w:r w:rsidRPr="00CC0955">
        <w:rPr>
          <w:rFonts w:ascii="Arial" w:hAnsi="Arial" w:cs="Arial"/>
        </w:rPr>
        <w:t>The member of staff responsible for Looked After Children is</w:t>
      </w:r>
      <w:r w:rsidR="00645FB6" w:rsidRPr="00CC0955">
        <w:rPr>
          <w:rFonts w:ascii="Arial" w:hAnsi="Arial" w:cs="Arial"/>
        </w:rPr>
        <w:t xml:space="preserve">  Miss R Hall</w:t>
      </w:r>
    </w:p>
    <w:p w:rsidR="00FC043D" w:rsidRPr="00CC0955" w:rsidRDefault="00FC043D" w:rsidP="0034181F">
      <w:pPr>
        <w:pStyle w:val="ListParagraph"/>
        <w:numPr>
          <w:ilvl w:val="0"/>
          <w:numId w:val="13"/>
        </w:numPr>
        <w:jc w:val="both"/>
        <w:rPr>
          <w:rFonts w:ascii="Arial" w:hAnsi="Arial" w:cs="Arial"/>
        </w:rPr>
      </w:pPr>
      <w:r w:rsidRPr="00CC0955">
        <w:rPr>
          <w:rFonts w:ascii="Arial" w:hAnsi="Arial" w:cs="Arial"/>
        </w:rPr>
        <w:t xml:space="preserve">The staff responsible for managing the school’s responsibility for meeting the medical needs of pupils/students </w:t>
      </w:r>
      <w:proofErr w:type="gramStart"/>
      <w:r w:rsidRPr="00CC0955">
        <w:rPr>
          <w:rFonts w:ascii="Arial" w:hAnsi="Arial" w:cs="Arial"/>
        </w:rPr>
        <w:t>are</w:t>
      </w:r>
      <w:r w:rsidR="00BF2ED4" w:rsidRPr="00CC0955">
        <w:rPr>
          <w:rFonts w:ascii="Arial" w:hAnsi="Arial" w:cs="Arial"/>
        </w:rPr>
        <w:t xml:space="preserve">  </w:t>
      </w:r>
      <w:r w:rsidR="00CC538C">
        <w:rPr>
          <w:rFonts w:ascii="Arial" w:hAnsi="Arial" w:cs="Arial"/>
        </w:rPr>
        <w:t>Mrs</w:t>
      </w:r>
      <w:proofErr w:type="gramEnd"/>
      <w:r w:rsidR="00CC538C">
        <w:rPr>
          <w:rFonts w:ascii="Arial" w:hAnsi="Arial" w:cs="Arial"/>
        </w:rPr>
        <w:t xml:space="preserve"> Ellis, Mrs Russell and all staff designated as safeguarding leads.</w:t>
      </w:r>
    </w:p>
    <w:p w:rsidR="002E5F35" w:rsidRPr="00CC0955" w:rsidRDefault="002E5F35" w:rsidP="002E5F35">
      <w:pPr>
        <w:pStyle w:val="ListParagraph"/>
        <w:jc w:val="both"/>
        <w:rPr>
          <w:rFonts w:ascii="Arial" w:hAnsi="Arial" w:cs="Arial"/>
        </w:rPr>
      </w:pPr>
    </w:p>
    <w:p w:rsidR="002E5F35" w:rsidRPr="00CC0955" w:rsidRDefault="002E5F35" w:rsidP="002E5F35">
      <w:pPr>
        <w:pStyle w:val="Default"/>
        <w:ind w:left="720"/>
      </w:pPr>
      <w:r w:rsidRPr="00CC0955">
        <w:t xml:space="preserve">Meeting children’s special educational needs is the shared responsibility of the LEA, governors, parents, teachers and support staff. </w:t>
      </w:r>
    </w:p>
    <w:p w:rsidR="002E5F35" w:rsidRPr="00CC0955" w:rsidRDefault="002E5F35" w:rsidP="002E5F35">
      <w:pPr>
        <w:pStyle w:val="Default"/>
        <w:ind w:left="720"/>
      </w:pPr>
      <w:r w:rsidRPr="00CC0955">
        <w:t xml:space="preserve">It is the statutory duty of the governing body to make provision for all children with SEN. This includes the majority of those who do not require EHC plans as well as the minority with EHC plans. </w:t>
      </w:r>
    </w:p>
    <w:p w:rsidR="000D35AC" w:rsidRPr="00CC0955" w:rsidRDefault="000D35AC" w:rsidP="000D35AC">
      <w:pPr>
        <w:jc w:val="both"/>
        <w:rPr>
          <w:rFonts w:ascii="Arial" w:hAnsi="Arial" w:cs="Arial"/>
        </w:rPr>
      </w:pPr>
    </w:p>
    <w:p w:rsidR="002E5F35" w:rsidRPr="00CC0955" w:rsidRDefault="002E5F35" w:rsidP="002E5F35">
      <w:pPr>
        <w:pStyle w:val="Default"/>
      </w:pPr>
      <w:r w:rsidRPr="00CC0955">
        <w:rPr>
          <w:b/>
          <w:bCs/>
        </w:rPr>
        <w:t xml:space="preserve">Governors must:- </w:t>
      </w:r>
    </w:p>
    <w:p w:rsidR="002E5F35" w:rsidRPr="00CC0955" w:rsidRDefault="002E5F35" w:rsidP="002E5F35">
      <w:pPr>
        <w:pStyle w:val="Default"/>
      </w:pPr>
      <w:r w:rsidRPr="00CC0955">
        <w:t xml:space="preserve">Ensure a member of staff is designated SEN co-ordinator. </w:t>
      </w:r>
    </w:p>
    <w:p w:rsidR="002E5F35" w:rsidRPr="00CC0955" w:rsidRDefault="002E5F35" w:rsidP="002E5F35">
      <w:pPr>
        <w:pStyle w:val="Default"/>
      </w:pPr>
      <w:r w:rsidRPr="00CC0955">
        <w:t xml:space="preserve">Ensure the necessary provision is made for pupils with SEN. </w:t>
      </w:r>
    </w:p>
    <w:p w:rsidR="002E5F35" w:rsidRPr="00CC0955" w:rsidRDefault="002E5F35" w:rsidP="002E5F35">
      <w:pPr>
        <w:pStyle w:val="Default"/>
      </w:pPr>
      <w:r w:rsidRPr="00CC0955">
        <w:t xml:space="preserve">Consult with the LEA and other bodies to co-ordinate SEN provision. </w:t>
      </w:r>
    </w:p>
    <w:p w:rsidR="002E5F35" w:rsidRPr="00CC0955" w:rsidRDefault="002E5F35" w:rsidP="002E5F35">
      <w:pPr>
        <w:pStyle w:val="Default"/>
      </w:pPr>
      <w:r w:rsidRPr="00CC0955">
        <w:t xml:space="preserve">Publish an SEN policy. </w:t>
      </w:r>
    </w:p>
    <w:p w:rsidR="002E5F35" w:rsidRPr="00CC0955" w:rsidRDefault="002E5F35" w:rsidP="002E5F35">
      <w:pPr>
        <w:pStyle w:val="Default"/>
      </w:pPr>
      <w:r w:rsidRPr="00CC0955">
        <w:t xml:space="preserve">Publish information in the Annual Report to Parents on:- </w:t>
      </w:r>
    </w:p>
    <w:p w:rsidR="002E5F35" w:rsidRPr="00CC0955" w:rsidRDefault="002E5F35" w:rsidP="002E5F35">
      <w:pPr>
        <w:pStyle w:val="Default"/>
      </w:pPr>
    </w:p>
    <w:p w:rsidR="002E5F35" w:rsidRPr="00CC0955" w:rsidRDefault="002E5F35" w:rsidP="002E5F35">
      <w:pPr>
        <w:pStyle w:val="Default"/>
        <w:numPr>
          <w:ilvl w:val="0"/>
          <w:numId w:val="20"/>
        </w:numPr>
        <w:spacing w:after="25"/>
      </w:pPr>
      <w:r w:rsidRPr="00CC0955">
        <w:t xml:space="preserve">The success of the SEN policy </w:t>
      </w:r>
    </w:p>
    <w:p w:rsidR="002E5F35" w:rsidRPr="00CC0955" w:rsidRDefault="002E5F35" w:rsidP="002E5F35">
      <w:pPr>
        <w:pStyle w:val="Default"/>
        <w:numPr>
          <w:ilvl w:val="0"/>
          <w:numId w:val="20"/>
        </w:numPr>
        <w:spacing w:after="25"/>
      </w:pPr>
      <w:r w:rsidRPr="00CC0955">
        <w:t xml:space="preserve">Any significant changes </w:t>
      </w:r>
    </w:p>
    <w:p w:rsidR="002E5F35" w:rsidRPr="00CC0955" w:rsidRDefault="002E5F35" w:rsidP="002E5F35">
      <w:pPr>
        <w:pStyle w:val="Default"/>
        <w:numPr>
          <w:ilvl w:val="0"/>
          <w:numId w:val="20"/>
        </w:numPr>
        <w:spacing w:after="25"/>
      </w:pPr>
      <w:r w:rsidRPr="00CC0955">
        <w:t xml:space="preserve">Any consultations with other schools, the LEA etc. </w:t>
      </w:r>
    </w:p>
    <w:p w:rsidR="002E5F35" w:rsidRPr="00CC0955" w:rsidRDefault="002E5F35" w:rsidP="002E5F35">
      <w:pPr>
        <w:pStyle w:val="Default"/>
        <w:numPr>
          <w:ilvl w:val="0"/>
          <w:numId w:val="20"/>
        </w:numPr>
      </w:pPr>
      <w:r w:rsidRPr="00CC0955">
        <w:t xml:space="preserve">The allocation of resources.  </w:t>
      </w:r>
    </w:p>
    <w:p w:rsidR="002E5F35" w:rsidRPr="00CC0955" w:rsidRDefault="002E5F35" w:rsidP="002E5F35">
      <w:pPr>
        <w:pStyle w:val="Default"/>
      </w:pPr>
    </w:p>
    <w:p w:rsidR="002E5F35" w:rsidRPr="00CC0955" w:rsidRDefault="002E5F35" w:rsidP="002E5F35">
      <w:pPr>
        <w:pStyle w:val="Default"/>
      </w:pPr>
      <w:r w:rsidRPr="00CC0955">
        <w:t xml:space="preserve">Ensure that pupils with SEN have full access in all areas of school life. Ensure that a summary of the SEN policy is included on the school website. Consult with the LEA about appropriate staff training in SEN. </w:t>
      </w:r>
    </w:p>
    <w:p w:rsidR="002E5F35" w:rsidRPr="00CC0955" w:rsidRDefault="002E5F35" w:rsidP="002E5F35">
      <w:pPr>
        <w:pStyle w:val="Default"/>
      </w:pPr>
      <w:r w:rsidRPr="00CC0955">
        <w:t xml:space="preserve">Have regard to the Children and families act 2014 and the SEND code of practice 0-25 </w:t>
      </w:r>
    </w:p>
    <w:p w:rsidR="002E5F35" w:rsidRPr="00CC0955" w:rsidRDefault="002E5F35" w:rsidP="002E5F35">
      <w:pPr>
        <w:pStyle w:val="Default"/>
      </w:pPr>
      <w:r w:rsidRPr="00CC0955">
        <w:t>The SEN Governor is</w:t>
      </w:r>
      <w:r w:rsidR="00CC538C">
        <w:t xml:space="preserve"> Mrs H Huntington</w:t>
      </w:r>
      <w:r w:rsidRPr="00CC0955">
        <w:rPr>
          <w:color w:val="FF0000"/>
        </w:rPr>
        <w:t xml:space="preserve"> </w:t>
      </w:r>
      <w:r w:rsidRPr="00CC0955">
        <w:t xml:space="preserve">meets with the SENCO termly, to ensure a school governor is kept well informed and to monitor the progress of children with SEN. </w:t>
      </w:r>
    </w:p>
    <w:p w:rsidR="002E5F35" w:rsidRPr="00CC0955" w:rsidRDefault="002E5F35" w:rsidP="002E5F35">
      <w:pPr>
        <w:pStyle w:val="Default"/>
      </w:pPr>
    </w:p>
    <w:p w:rsidR="002E5F35" w:rsidRPr="00CC0955" w:rsidRDefault="002E5F35" w:rsidP="002E5F35">
      <w:pPr>
        <w:pStyle w:val="Default"/>
      </w:pPr>
      <w:r w:rsidRPr="00CC0955">
        <w:rPr>
          <w:b/>
          <w:bCs/>
        </w:rPr>
        <w:t xml:space="preserve">The </w:t>
      </w:r>
      <w:r w:rsidR="003E57B5" w:rsidRPr="00CC0955">
        <w:rPr>
          <w:b/>
          <w:bCs/>
        </w:rPr>
        <w:t>Head teacher</w:t>
      </w:r>
      <w:r w:rsidRPr="00CC0955">
        <w:rPr>
          <w:b/>
          <w:bCs/>
        </w:rPr>
        <w:t xml:space="preserve"> </w:t>
      </w:r>
    </w:p>
    <w:p w:rsidR="002E5F35" w:rsidRPr="00CC0955" w:rsidRDefault="002E5F35" w:rsidP="002E5F35">
      <w:pPr>
        <w:pStyle w:val="Default"/>
      </w:pPr>
      <w:r w:rsidRPr="00CC0955">
        <w:t xml:space="preserve">Has a legal responsibility to inform parents if a child is identified as having learning difficulties. </w:t>
      </w:r>
    </w:p>
    <w:p w:rsidR="002E5F35" w:rsidRPr="00CC0955" w:rsidRDefault="002E5F35" w:rsidP="002E5F35">
      <w:pPr>
        <w:pStyle w:val="Default"/>
      </w:pPr>
      <w:r w:rsidRPr="00CC0955">
        <w:t xml:space="preserve">Will keep governors informed about SEN in school via termly reports to the Governing body by the SENCO. </w:t>
      </w:r>
    </w:p>
    <w:p w:rsidR="002E5F35" w:rsidRPr="00CC0955" w:rsidRDefault="002E5F35" w:rsidP="002E5F35">
      <w:pPr>
        <w:pStyle w:val="Default"/>
      </w:pPr>
      <w:r w:rsidRPr="00CC0955">
        <w:lastRenderedPageBreak/>
        <w:t xml:space="preserve">Has the management role to determine how resources are allocated to and amongst children with SEN. </w:t>
      </w:r>
    </w:p>
    <w:p w:rsidR="002E5F35" w:rsidRPr="00CC0955" w:rsidRDefault="002E5F35" w:rsidP="002E5F35">
      <w:pPr>
        <w:pStyle w:val="Default"/>
      </w:pPr>
      <w:r w:rsidRPr="00CC0955">
        <w:t xml:space="preserve">The </w:t>
      </w:r>
      <w:r w:rsidR="003E57B5" w:rsidRPr="00CC0955">
        <w:t>Head teacher</w:t>
      </w:r>
      <w:r w:rsidRPr="00CC0955">
        <w:t xml:space="preserve"> is Mrs </w:t>
      </w:r>
      <w:proofErr w:type="spellStart"/>
      <w:r w:rsidRPr="00CC0955">
        <w:t>Lysa</w:t>
      </w:r>
      <w:proofErr w:type="spellEnd"/>
      <w:r w:rsidRPr="00CC0955">
        <w:t xml:space="preserve"> Upham who meets with the </w:t>
      </w:r>
      <w:proofErr w:type="spellStart"/>
      <w:r w:rsidRPr="00CC0955">
        <w:t>SENCo</w:t>
      </w:r>
      <w:proofErr w:type="spellEnd"/>
      <w:r w:rsidRPr="00CC0955">
        <w:t xml:space="preserve"> termly to discuss SEN within school.</w:t>
      </w:r>
    </w:p>
    <w:p w:rsidR="002E5F35" w:rsidRPr="00CC0955" w:rsidRDefault="002E5F35" w:rsidP="002E5F35">
      <w:pPr>
        <w:pStyle w:val="Default"/>
        <w:rPr>
          <w:b/>
          <w:bCs/>
        </w:rPr>
      </w:pPr>
    </w:p>
    <w:p w:rsidR="00630D35" w:rsidRPr="00CC0955" w:rsidRDefault="00630D35" w:rsidP="00630D35">
      <w:pPr>
        <w:pStyle w:val="Default"/>
        <w:pageBreakBefore/>
      </w:pPr>
      <w:r w:rsidRPr="00CC0955">
        <w:rPr>
          <w:b/>
          <w:bCs/>
        </w:rPr>
        <w:lastRenderedPageBreak/>
        <w:t xml:space="preserve">The Special Educational Needs Co-ordinator – SENCO </w:t>
      </w:r>
    </w:p>
    <w:p w:rsidR="00630D35" w:rsidRPr="00CC0955" w:rsidRDefault="00630D35" w:rsidP="00630D35">
      <w:pPr>
        <w:pStyle w:val="Default"/>
      </w:pPr>
      <w:r w:rsidRPr="00CC0955">
        <w:t xml:space="preserve">The SENCO is responsible for:- </w:t>
      </w:r>
    </w:p>
    <w:p w:rsidR="00630D35" w:rsidRPr="00CC0955" w:rsidRDefault="00630D35" w:rsidP="00630D35">
      <w:pPr>
        <w:pStyle w:val="Default"/>
      </w:pPr>
      <w:proofErr w:type="gramStart"/>
      <w:r w:rsidRPr="00CC0955">
        <w:t>The day to day operation of the policy.</w:t>
      </w:r>
      <w:proofErr w:type="gramEnd"/>
      <w:r w:rsidRPr="00CC0955">
        <w:t xml:space="preserve"> Liaising with and advising fellow teachers. Co-ordinating provisions for children with SEN. Maintaining the school’s SEN register. </w:t>
      </w:r>
    </w:p>
    <w:p w:rsidR="00630D35" w:rsidRPr="00CC0955" w:rsidRDefault="00630D35" w:rsidP="00630D35">
      <w:pPr>
        <w:pStyle w:val="Default"/>
      </w:pPr>
      <w:r w:rsidRPr="00CC0955">
        <w:t xml:space="preserve">Liaising with parents / carers of children with SEN. Identifying and contributing to the in-service training of staff. </w:t>
      </w:r>
    </w:p>
    <w:p w:rsidR="00630D35" w:rsidRPr="00CC0955" w:rsidRDefault="00630D35" w:rsidP="00630D35">
      <w:pPr>
        <w:pStyle w:val="Default"/>
      </w:pPr>
      <w:proofErr w:type="gramStart"/>
      <w:r w:rsidRPr="00CC0955">
        <w:t>Liaising with external agencies, including the Educational Psychological Service and other support agencies, medical and social services and voluntary bodies.</w:t>
      </w:r>
      <w:proofErr w:type="gramEnd"/>
      <w:r w:rsidRPr="00CC0955">
        <w:t xml:space="preserve"> </w:t>
      </w:r>
    </w:p>
    <w:p w:rsidR="00630D35" w:rsidRPr="00CC0955" w:rsidRDefault="00630D35" w:rsidP="00630D35">
      <w:pPr>
        <w:pStyle w:val="Default"/>
      </w:pPr>
      <w:r w:rsidRPr="00CC0955">
        <w:t xml:space="preserve">The SENCO identified in school will actively encourage a positive working partnership between the parent / teacher / psychologist / other agencies, working to meet the special educational needs of each pupil. </w:t>
      </w:r>
    </w:p>
    <w:p w:rsidR="00630D35" w:rsidRPr="00CC0955" w:rsidRDefault="00630D35" w:rsidP="00630D35">
      <w:pPr>
        <w:pStyle w:val="Default"/>
      </w:pPr>
      <w:r w:rsidRPr="00CC0955">
        <w:t xml:space="preserve">The </w:t>
      </w:r>
      <w:proofErr w:type="spellStart"/>
      <w:r w:rsidRPr="00CC0955">
        <w:t>SENCo</w:t>
      </w:r>
      <w:proofErr w:type="spellEnd"/>
      <w:r w:rsidRPr="00CC0955">
        <w:t xml:space="preserve"> is Miss R Hall</w:t>
      </w:r>
    </w:p>
    <w:p w:rsidR="00630D35" w:rsidRPr="00CC0955" w:rsidRDefault="00630D35" w:rsidP="00630D35">
      <w:pPr>
        <w:pStyle w:val="Default"/>
      </w:pPr>
    </w:p>
    <w:p w:rsidR="00630D35" w:rsidRPr="00CC0955" w:rsidRDefault="00630D35" w:rsidP="00630D35">
      <w:pPr>
        <w:pStyle w:val="Default"/>
      </w:pPr>
      <w:r w:rsidRPr="00CC0955">
        <w:rPr>
          <w:b/>
          <w:bCs/>
        </w:rPr>
        <w:t xml:space="preserve">The Class Teacher </w:t>
      </w:r>
    </w:p>
    <w:p w:rsidR="00630D35" w:rsidRPr="00CC0955" w:rsidRDefault="00630D35" w:rsidP="00630D35">
      <w:pPr>
        <w:pStyle w:val="Default"/>
      </w:pPr>
      <w:r w:rsidRPr="00CC0955">
        <w:t xml:space="preserve">The Class Teacher will:- </w:t>
      </w:r>
    </w:p>
    <w:p w:rsidR="00630D35" w:rsidRPr="00CC0955" w:rsidRDefault="00630D35" w:rsidP="00630D35">
      <w:pPr>
        <w:pStyle w:val="Default"/>
      </w:pPr>
      <w:r w:rsidRPr="00CC0955">
        <w:t xml:space="preserve">Plan a broad and balanced curriculum. Assess and plan differentiated </w:t>
      </w:r>
      <w:r w:rsidR="003E57B5" w:rsidRPr="00CC0955">
        <w:t>activities</w:t>
      </w:r>
      <w:r w:rsidRPr="00CC0955">
        <w:t xml:space="preserve">. </w:t>
      </w:r>
    </w:p>
    <w:p w:rsidR="00630D35" w:rsidRPr="00CC0955" w:rsidRDefault="00630D35" w:rsidP="00630D35">
      <w:pPr>
        <w:pStyle w:val="Default"/>
      </w:pPr>
      <w:r w:rsidRPr="00CC0955">
        <w:t xml:space="preserve">Identify a child’s SEN using the agreed criteria. </w:t>
      </w:r>
    </w:p>
    <w:p w:rsidR="00630D35" w:rsidRPr="00CC0955" w:rsidRDefault="00630D35" w:rsidP="00630D35">
      <w:pPr>
        <w:pStyle w:val="Default"/>
      </w:pPr>
      <w:r w:rsidRPr="00CC0955">
        <w:t xml:space="preserve">Assess each individual child’s SEN at the earliest opportunity. Employ learning strategies and programmes which will cater for SEN. </w:t>
      </w:r>
    </w:p>
    <w:p w:rsidR="00630D35" w:rsidRPr="00CC0955" w:rsidRDefault="00630D35" w:rsidP="00630D35">
      <w:pPr>
        <w:pStyle w:val="Default"/>
      </w:pPr>
      <w:r w:rsidRPr="00CC0955">
        <w:t xml:space="preserve">Plan and write Pupil Profiles, with the help of the SENCO where appropriate, to enable each child to have access to the National Curriculum. </w:t>
      </w:r>
    </w:p>
    <w:p w:rsidR="00630D35" w:rsidRPr="00CC0955" w:rsidRDefault="00630D35" w:rsidP="00630D35">
      <w:pPr>
        <w:pStyle w:val="Default"/>
      </w:pPr>
      <w:r w:rsidRPr="00CC0955">
        <w:t xml:space="preserve">Produce modified teaching resources, or employ other methods of differentiation, to enable a child with SEN to experience success. </w:t>
      </w:r>
    </w:p>
    <w:p w:rsidR="00630D35" w:rsidRPr="00CC0955" w:rsidRDefault="00630D35" w:rsidP="00630D35">
      <w:pPr>
        <w:pStyle w:val="Default"/>
      </w:pPr>
      <w:r w:rsidRPr="00CC0955">
        <w:t xml:space="preserve">Assess and review progress through looking specifically at appropriate records. For example reading and spelling ages and any other specific tests required to assess progress to help monitor the effectiveness of interventions the teacher provides. </w:t>
      </w:r>
    </w:p>
    <w:p w:rsidR="00630D35" w:rsidRPr="00CC0955" w:rsidRDefault="00630D35" w:rsidP="00630D35">
      <w:pPr>
        <w:pStyle w:val="Default"/>
      </w:pPr>
      <w:r w:rsidRPr="00CC0955">
        <w:t xml:space="preserve">Liaise with parents at regular intervals. </w:t>
      </w:r>
    </w:p>
    <w:p w:rsidR="00630D35" w:rsidRPr="00CC0955" w:rsidRDefault="00630D35" w:rsidP="00630D35">
      <w:pPr>
        <w:pStyle w:val="Default"/>
      </w:pPr>
      <w:r w:rsidRPr="00CC0955">
        <w:t xml:space="preserve">Inform and explain the procedure to parents, value their contribution to reviews and Pupil Passport Plans, ensure they receive a copy of the Pupil Passport Plans </w:t>
      </w:r>
    </w:p>
    <w:p w:rsidR="00630D35" w:rsidRPr="00CC0955" w:rsidRDefault="00630D35" w:rsidP="00630D35">
      <w:pPr>
        <w:pStyle w:val="Default"/>
      </w:pPr>
      <w:r w:rsidRPr="00CC0955">
        <w:t xml:space="preserve">Inform the </w:t>
      </w:r>
      <w:r w:rsidR="003E57B5" w:rsidRPr="00CC0955">
        <w:t>Head teacher</w:t>
      </w:r>
      <w:r w:rsidRPr="00CC0955">
        <w:t xml:space="preserve"> and the SENCO of any child with SEN. </w:t>
      </w:r>
    </w:p>
    <w:p w:rsidR="00630D35" w:rsidRPr="00CC0955" w:rsidRDefault="00630D35" w:rsidP="00630D35">
      <w:pPr>
        <w:pStyle w:val="Default"/>
      </w:pPr>
      <w:r w:rsidRPr="00CC0955">
        <w:t xml:space="preserve">Liaise with Support Assistants who are working with children with SEN. Participate in regular SEN meetings and training. </w:t>
      </w:r>
    </w:p>
    <w:p w:rsidR="00630D35" w:rsidRPr="00CC0955" w:rsidRDefault="00630D35" w:rsidP="00630D35">
      <w:pPr>
        <w:pStyle w:val="Default"/>
      </w:pPr>
    </w:p>
    <w:p w:rsidR="00D638A4" w:rsidRPr="00CC0955" w:rsidRDefault="00D638A4" w:rsidP="00D638A4">
      <w:pPr>
        <w:pStyle w:val="Default"/>
      </w:pPr>
      <w:r w:rsidRPr="00CC0955">
        <w:rPr>
          <w:b/>
          <w:bCs/>
        </w:rPr>
        <w:t xml:space="preserve">Educational Teaching Assistants </w:t>
      </w:r>
    </w:p>
    <w:p w:rsidR="00D638A4" w:rsidRPr="00CC0955" w:rsidRDefault="00D638A4" w:rsidP="00D638A4">
      <w:pPr>
        <w:pStyle w:val="Default"/>
      </w:pPr>
      <w:r w:rsidRPr="00CC0955">
        <w:t xml:space="preserve">Educational teaching assistants will:- </w:t>
      </w:r>
    </w:p>
    <w:p w:rsidR="00D638A4" w:rsidRPr="00CC0955" w:rsidRDefault="00D638A4" w:rsidP="00D638A4">
      <w:pPr>
        <w:pStyle w:val="Default"/>
      </w:pPr>
      <w:r w:rsidRPr="00CC0955">
        <w:t xml:space="preserve">Work alongside Class Teachers implementing programmes with individual children under the direction of the teacher. </w:t>
      </w:r>
    </w:p>
    <w:p w:rsidR="00D638A4" w:rsidRPr="00CC0955" w:rsidRDefault="00D638A4" w:rsidP="00D638A4">
      <w:pPr>
        <w:pStyle w:val="Default"/>
      </w:pPr>
      <w:r w:rsidRPr="00CC0955">
        <w:t xml:space="preserve">Prepare appropriate materials and resources. </w:t>
      </w:r>
    </w:p>
    <w:p w:rsidR="00D638A4" w:rsidRPr="00CC0955" w:rsidRDefault="00D638A4" w:rsidP="00D638A4">
      <w:pPr>
        <w:pStyle w:val="Default"/>
      </w:pPr>
      <w:r w:rsidRPr="00CC0955">
        <w:t xml:space="preserve">Feedback information to staff and keep records as directed by the teacher </w:t>
      </w:r>
    </w:p>
    <w:p w:rsidR="00D638A4" w:rsidRPr="00CC0955" w:rsidRDefault="00D638A4" w:rsidP="00D638A4">
      <w:pPr>
        <w:pStyle w:val="Default"/>
      </w:pPr>
      <w:r w:rsidRPr="00CC0955">
        <w:t>Contribute their knowledge of the child and progress to enable future provision to be made. Undertake any necessary training.</w:t>
      </w:r>
    </w:p>
    <w:p w:rsidR="00D638A4" w:rsidRPr="00CC0955" w:rsidRDefault="00D638A4" w:rsidP="00630D35">
      <w:pPr>
        <w:pStyle w:val="Default"/>
      </w:pPr>
    </w:p>
    <w:p w:rsidR="00D638A4" w:rsidRPr="00CC0955" w:rsidRDefault="00D638A4" w:rsidP="00D638A4">
      <w:pPr>
        <w:pStyle w:val="Default"/>
        <w:pageBreakBefore/>
      </w:pPr>
      <w:r w:rsidRPr="00CC0955">
        <w:rPr>
          <w:b/>
          <w:bCs/>
        </w:rPr>
        <w:lastRenderedPageBreak/>
        <w:t xml:space="preserve">Parents </w:t>
      </w:r>
    </w:p>
    <w:p w:rsidR="00D638A4" w:rsidRPr="00CC0955" w:rsidRDefault="00D638A4" w:rsidP="00D638A4">
      <w:pPr>
        <w:pStyle w:val="Default"/>
      </w:pPr>
      <w:r w:rsidRPr="00CC0955">
        <w:t xml:space="preserve">The school aims to promote positive, collaborative partnerships with parents. </w:t>
      </w:r>
    </w:p>
    <w:p w:rsidR="00D638A4" w:rsidRPr="00CC0955" w:rsidRDefault="00D638A4" w:rsidP="00D638A4">
      <w:pPr>
        <w:pStyle w:val="Default"/>
      </w:pPr>
      <w:r w:rsidRPr="00CC0955">
        <w:t xml:space="preserve">We recognise the value of the active participation of parents in the education of their children and encourage this wherever possible. </w:t>
      </w:r>
    </w:p>
    <w:p w:rsidR="00D638A4" w:rsidRPr="00CC0955" w:rsidRDefault="00D638A4" w:rsidP="00D638A4">
      <w:pPr>
        <w:pStyle w:val="Default"/>
      </w:pPr>
      <w:r w:rsidRPr="00CC0955">
        <w:t xml:space="preserve">Partnership with parents is encouraged by:-Acting upon parental concerns. </w:t>
      </w:r>
    </w:p>
    <w:p w:rsidR="00D638A4" w:rsidRPr="00CC0955" w:rsidRDefault="00D638A4" w:rsidP="00D638A4">
      <w:pPr>
        <w:pStyle w:val="Default"/>
      </w:pPr>
      <w:proofErr w:type="gramStart"/>
      <w:r w:rsidRPr="00CC0955">
        <w:t>Formal and informal discussion between parents and staff.</w:t>
      </w:r>
      <w:proofErr w:type="gramEnd"/>
      <w:r w:rsidRPr="00CC0955">
        <w:t xml:space="preserve"> </w:t>
      </w:r>
    </w:p>
    <w:p w:rsidR="00D638A4" w:rsidRPr="00CC0955" w:rsidRDefault="00D638A4" w:rsidP="00D638A4">
      <w:pPr>
        <w:pStyle w:val="Default"/>
      </w:pPr>
      <w:proofErr w:type="gramStart"/>
      <w:r w:rsidRPr="00CC0955">
        <w:t>Providing activities for parents to work with their children at home when appropriate.</w:t>
      </w:r>
      <w:proofErr w:type="gramEnd"/>
      <w:r w:rsidRPr="00CC0955">
        <w:t xml:space="preserve"> Involving parents as soon as concerns are noted and encouraging their participation in all subsequent meetings and reviews. </w:t>
      </w:r>
    </w:p>
    <w:p w:rsidR="00D638A4" w:rsidRPr="00CC0955" w:rsidRDefault="00D638A4" w:rsidP="00D638A4">
      <w:pPr>
        <w:pStyle w:val="Default"/>
      </w:pPr>
      <w:proofErr w:type="gramStart"/>
      <w:r w:rsidRPr="00CC0955">
        <w:t>Informing parents about school policies for SEN in the School Prospectus and at Annual Parents Meetings.</w:t>
      </w:r>
      <w:proofErr w:type="gramEnd"/>
      <w:r w:rsidRPr="00CC0955">
        <w:t xml:space="preserve"> </w:t>
      </w:r>
    </w:p>
    <w:p w:rsidR="00D638A4" w:rsidRPr="00CC0955" w:rsidRDefault="00D638A4" w:rsidP="00630D35">
      <w:pPr>
        <w:pStyle w:val="Default"/>
      </w:pPr>
    </w:p>
    <w:p w:rsidR="00BF2ED4" w:rsidRPr="00CC0955" w:rsidRDefault="00BF2ED4" w:rsidP="00BA40B3">
      <w:pPr>
        <w:jc w:val="both"/>
        <w:rPr>
          <w:rFonts w:ascii="Arial" w:hAnsi="Arial" w:cs="Arial"/>
          <w:b/>
        </w:rPr>
      </w:pPr>
    </w:p>
    <w:p w:rsidR="00FC043D" w:rsidRPr="00CC0955" w:rsidRDefault="00FC043D" w:rsidP="0034181F">
      <w:pPr>
        <w:pStyle w:val="ListParagraph"/>
        <w:numPr>
          <w:ilvl w:val="0"/>
          <w:numId w:val="7"/>
        </w:numPr>
        <w:ind w:left="426" w:hanging="426"/>
        <w:jc w:val="both"/>
        <w:rPr>
          <w:rFonts w:ascii="Arial" w:hAnsi="Arial" w:cs="Arial"/>
          <w:b/>
        </w:rPr>
      </w:pPr>
      <w:r w:rsidRPr="00CC0955">
        <w:rPr>
          <w:rFonts w:ascii="Arial" w:hAnsi="Arial" w:cs="Arial"/>
          <w:b/>
        </w:rPr>
        <w:t>Storing and Managing Information</w:t>
      </w:r>
    </w:p>
    <w:p w:rsidR="00FC043D" w:rsidRPr="00CC0955" w:rsidRDefault="00FC043D" w:rsidP="0034181F">
      <w:pPr>
        <w:jc w:val="both"/>
        <w:rPr>
          <w:rFonts w:ascii="Arial" w:hAnsi="Arial" w:cs="Arial"/>
          <w:b/>
        </w:rPr>
      </w:pPr>
    </w:p>
    <w:p w:rsidR="00FC043D" w:rsidRPr="00CC0955" w:rsidRDefault="00147184" w:rsidP="0034181F">
      <w:pPr>
        <w:jc w:val="both"/>
        <w:rPr>
          <w:rFonts w:ascii="Arial" w:hAnsi="Arial" w:cs="Arial"/>
        </w:rPr>
      </w:pPr>
      <w:r w:rsidRPr="00CC0955">
        <w:rPr>
          <w:rFonts w:ascii="Arial" w:hAnsi="Arial" w:cs="Arial"/>
        </w:rPr>
        <w:t>A</w:t>
      </w:r>
      <w:r w:rsidR="00B94154" w:rsidRPr="00CC0955">
        <w:rPr>
          <w:rFonts w:ascii="Arial" w:hAnsi="Arial" w:cs="Arial"/>
        </w:rPr>
        <w:t>ll documents relating to children and young people</w:t>
      </w:r>
      <w:r w:rsidRPr="00CC0955">
        <w:rPr>
          <w:rFonts w:ascii="Arial" w:hAnsi="Arial" w:cs="Arial"/>
        </w:rPr>
        <w:t xml:space="preserve"> on th</w:t>
      </w:r>
      <w:r w:rsidR="00645FB6" w:rsidRPr="00CC0955">
        <w:rPr>
          <w:rFonts w:ascii="Arial" w:hAnsi="Arial" w:cs="Arial"/>
        </w:rPr>
        <w:t>e S</w:t>
      </w:r>
      <w:r w:rsidR="00CC538C">
        <w:rPr>
          <w:rFonts w:ascii="Arial" w:hAnsi="Arial" w:cs="Arial"/>
        </w:rPr>
        <w:t xml:space="preserve">EN Register are stored in a </w:t>
      </w:r>
      <w:proofErr w:type="spellStart"/>
      <w:r w:rsidR="00CC538C">
        <w:rPr>
          <w:rFonts w:ascii="Arial" w:hAnsi="Arial" w:cs="Arial"/>
        </w:rPr>
        <w:t>logck</w:t>
      </w:r>
      <w:r w:rsidR="00645FB6" w:rsidRPr="00CC0955">
        <w:rPr>
          <w:rFonts w:ascii="Arial" w:hAnsi="Arial" w:cs="Arial"/>
        </w:rPr>
        <w:t>ed</w:t>
      </w:r>
      <w:proofErr w:type="spellEnd"/>
      <w:r w:rsidR="00645FB6" w:rsidRPr="00CC0955">
        <w:rPr>
          <w:rFonts w:ascii="Arial" w:hAnsi="Arial" w:cs="Arial"/>
        </w:rPr>
        <w:t xml:space="preserve"> cupboard. All documents are stored in the school until the child leaves. Then these are passed onto their new school and a signed slip to say the new school has received the documents is then kept at our school.</w:t>
      </w:r>
    </w:p>
    <w:p w:rsidR="00AA3480" w:rsidRPr="00CC0955" w:rsidRDefault="00AA3480" w:rsidP="0034181F">
      <w:pPr>
        <w:jc w:val="both"/>
        <w:rPr>
          <w:rFonts w:ascii="Arial" w:hAnsi="Arial" w:cs="Arial"/>
        </w:rPr>
      </w:pPr>
    </w:p>
    <w:p w:rsidR="00147184" w:rsidRPr="00CC0955" w:rsidRDefault="00147184" w:rsidP="0034181F">
      <w:pPr>
        <w:pStyle w:val="ListParagraph"/>
        <w:numPr>
          <w:ilvl w:val="0"/>
          <w:numId w:val="7"/>
        </w:numPr>
        <w:ind w:left="426" w:hanging="426"/>
        <w:jc w:val="both"/>
        <w:rPr>
          <w:rFonts w:ascii="Arial" w:hAnsi="Arial" w:cs="Arial"/>
          <w:b/>
        </w:rPr>
      </w:pPr>
      <w:r w:rsidRPr="00CC0955">
        <w:rPr>
          <w:rFonts w:ascii="Arial" w:hAnsi="Arial" w:cs="Arial"/>
          <w:b/>
        </w:rPr>
        <w:t>Reviewing the Policy</w:t>
      </w:r>
    </w:p>
    <w:p w:rsidR="00147184" w:rsidRPr="00CC0955" w:rsidRDefault="00147184" w:rsidP="00645FB6">
      <w:pPr>
        <w:jc w:val="both"/>
        <w:rPr>
          <w:rFonts w:ascii="Arial" w:hAnsi="Arial" w:cs="Arial"/>
          <w:color w:val="0070C0"/>
        </w:rPr>
      </w:pPr>
      <w:r w:rsidRPr="00CC0955">
        <w:rPr>
          <w:rFonts w:ascii="Arial" w:hAnsi="Arial" w:cs="Arial"/>
        </w:rPr>
        <w:t xml:space="preserve">We will review this Policy within our school policy review cycle </w:t>
      </w:r>
      <w:r w:rsidR="00645FB6" w:rsidRPr="00CC0955">
        <w:rPr>
          <w:rFonts w:ascii="Arial" w:hAnsi="Arial" w:cs="Arial"/>
        </w:rPr>
        <w:t>and in light of any legislation changes.</w:t>
      </w:r>
    </w:p>
    <w:p w:rsidR="00147184" w:rsidRPr="00CC0955" w:rsidRDefault="00147184" w:rsidP="0034181F">
      <w:pPr>
        <w:jc w:val="both"/>
        <w:rPr>
          <w:rFonts w:ascii="Arial" w:hAnsi="Arial" w:cs="Arial"/>
          <w:color w:val="0070C0"/>
        </w:rPr>
      </w:pPr>
    </w:p>
    <w:p w:rsidR="00147184" w:rsidRPr="00CC0955" w:rsidRDefault="00147184" w:rsidP="0034181F">
      <w:pPr>
        <w:pStyle w:val="ListParagraph"/>
        <w:numPr>
          <w:ilvl w:val="0"/>
          <w:numId w:val="7"/>
        </w:numPr>
        <w:ind w:left="426" w:hanging="426"/>
        <w:jc w:val="both"/>
        <w:rPr>
          <w:rFonts w:ascii="Arial" w:hAnsi="Arial" w:cs="Arial"/>
          <w:b/>
        </w:rPr>
      </w:pPr>
      <w:r w:rsidRPr="00CC0955">
        <w:rPr>
          <w:rFonts w:ascii="Arial" w:hAnsi="Arial" w:cs="Arial"/>
          <w:b/>
        </w:rPr>
        <w:t>Accessibility – Statutory Responsibilities</w:t>
      </w:r>
    </w:p>
    <w:p w:rsidR="0019211E" w:rsidRPr="00CC0955" w:rsidRDefault="0019211E" w:rsidP="0034181F">
      <w:pPr>
        <w:jc w:val="both"/>
        <w:rPr>
          <w:rFonts w:ascii="Arial" w:hAnsi="Arial" w:cs="Arial"/>
          <w:color w:val="FF0000"/>
        </w:rPr>
      </w:pPr>
    </w:p>
    <w:p w:rsidR="00147184" w:rsidRPr="00CC0955" w:rsidRDefault="005E23C4" w:rsidP="0034181F">
      <w:pPr>
        <w:jc w:val="both"/>
        <w:rPr>
          <w:rFonts w:ascii="Arial" w:hAnsi="Arial" w:cs="Arial"/>
        </w:rPr>
      </w:pPr>
      <w:r w:rsidRPr="00CC0955">
        <w:rPr>
          <w:rFonts w:ascii="Arial" w:hAnsi="Arial" w:cs="Arial"/>
        </w:rPr>
        <w:t>We have an Accessibility Plan that addresses the improvement of access to:</w:t>
      </w:r>
    </w:p>
    <w:p w:rsidR="005E23C4" w:rsidRPr="00CC0955" w:rsidRDefault="005E23C4" w:rsidP="0034181F">
      <w:pPr>
        <w:pStyle w:val="ListParagraph"/>
        <w:numPr>
          <w:ilvl w:val="0"/>
          <w:numId w:val="11"/>
        </w:numPr>
        <w:jc w:val="both"/>
        <w:rPr>
          <w:rFonts w:ascii="Arial" w:hAnsi="Arial" w:cs="Arial"/>
        </w:rPr>
      </w:pPr>
      <w:r w:rsidRPr="00CC0955">
        <w:rPr>
          <w:rFonts w:ascii="Arial" w:hAnsi="Arial" w:cs="Arial"/>
        </w:rPr>
        <w:t>The curriculum</w:t>
      </w:r>
    </w:p>
    <w:p w:rsidR="005E23C4" w:rsidRPr="00CC0955" w:rsidRDefault="005E23C4" w:rsidP="0034181F">
      <w:pPr>
        <w:pStyle w:val="ListParagraph"/>
        <w:numPr>
          <w:ilvl w:val="0"/>
          <w:numId w:val="11"/>
        </w:numPr>
        <w:jc w:val="both"/>
        <w:rPr>
          <w:rFonts w:ascii="Arial" w:hAnsi="Arial" w:cs="Arial"/>
        </w:rPr>
      </w:pPr>
      <w:r w:rsidRPr="00CC0955">
        <w:rPr>
          <w:rFonts w:ascii="Arial" w:hAnsi="Arial" w:cs="Arial"/>
        </w:rPr>
        <w:t>The physical environment</w:t>
      </w:r>
    </w:p>
    <w:p w:rsidR="005E23C4" w:rsidRPr="00CC0955" w:rsidRDefault="005E23C4" w:rsidP="0034181F">
      <w:pPr>
        <w:pStyle w:val="ListParagraph"/>
        <w:numPr>
          <w:ilvl w:val="0"/>
          <w:numId w:val="11"/>
        </w:numPr>
        <w:jc w:val="both"/>
        <w:rPr>
          <w:rFonts w:ascii="Arial" w:hAnsi="Arial" w:cs="Arial"/>
        </w:rPr>
      </w:pPr>
      <w:r w:rsidRPr="00CC0955">
        <w:rPr>
          <w:rFonts w:ascii="Arial" w:hAnsi="Arial" w:cs="Arial"/>
        </w:rPr>
        <w:t>The provision of information.</w:t>
      </w:r>
    </w:p>
    <w:p w:rsidR="005E23C4" w:rsidRPr="00CC0955" w:rsidRDefault="005E23C4" w:rsidP="0034181F">
      <w:pPr>
        <w:jc w:val="both"/>
        <w:rPr>
          <w:rFonts w:ascii="Arial" w:hAnsi="Arial" w:cs="Arial"/>
        </w:rPr>
      </w:pPr>
    </w:p>
    <w:p w:rsidR="005E23C4" w:rsidRPr="00CC0955" w:rsidRDefault="005E23C4" w:rsidP="0034181F">
      <w:pPr>
        <w:jc w:val="both"/>
        <w:rPr>
          <w:rFonts w:ascii="Arial" w:hAnsi="Arial" w:cs="Arial"/>
        </w:rPr>
      </w:pPr>
      <w:r w:rsidRPr="00CC0955">
        <w:rPr>
          <w:rFonts w:ascii="Arial" w:hAnsi="Arial" w:cs="Arial"/>
        </w:rPr>
        <w:t>This plan is reviewed annually, barriers are identified, and plans put in place to remove them.</w:t>
      </w:r>
    </w:p>
    <w:p w:rsidR="005E23C4" w:rsidRPr="00CC0955" w:rsidRDefault="005E23C4" w:rsidP="0034181F">
      <w:pPr>
        <w:jc w:val="both"/>
        <w:rPr>
          <w:rFonts w:ascii="Arial" w:hAnsi="Arial" w:cs="Arial"/>
          <w:color w:val="0070C0"/>
        </w:rPr>
      </w:pPr>
    </w:p>
    <w:p w:rsidR="005E23C4" w:rsidRPr="00CC0955" w:rsidRDefault="005E23C4" w:rsidP="0034181F">
      <w:pPr>
        <w:jc w:val="both"/>
        <w:rPr>
          <w:rFonts w:ascii="Arial" w:hAnsi="Arial" w:cs="Arial"/>
        </w:rPr>
      </w:pPr>
    </w:p>
    <w:p w:rsidR="005E23C4" w:rsidRPr="00CC0955" w:rsidRDefault="005E23C4" w:rsidP="0034181F">
      <w:pPr>
        <w:pStyle w:val="ListParagraph"/>
        <w:numPr>
          <w:ilvl w:val="0"/>
          <w:numId w:val="7"/>
        </w:numPr>
        <w:ind w:left="426" w:hanging="426"/>
        <w:jc w:val="both"/>
        <w:rPr>
          <w:rFonts w:ascii="Arial" w:hAnsi="Arial" w:cs="Arial"/>
          <w:b/>
        </w:rPr>
      </w:pPr>
      <w:r w:rsidRPr="00CC0955">
        <w:rPr>
          <w:rFonts w:ascii="Arial" w:hAnsi="Arial" w:cs="Arial"/>
          <w:b/>
        </w:rPr>
        <w:t>Dealing with Complaints</w:t>
      </w:r>
    </w:p>
    <w:p w:rsidR="003A0F36" w:rsidRPr="00CC0955" w:rsidRDefault="003A0F36" w:rsidP="0034181F">
      <w:pPr>
        <w:jc w:val="both"/>
        <w:rPr>
          <w:rFonts w:ascii="Arial" w:hAnsi="Arial" w:cs="Arial"/>
          <w:color w:val="0070C0"/>
        </w:rPr>
      </w:pPr>
    </w:p>
    <w:p w:rsidR="003A0F36" w:rsidRPr="00CC0955" w:rsidRDefault="003C36F1" w:rsidP="0034181F">
      <w:pPr>
        <w:jc w:val="both"/>
        <w:rPr>
          <w:rFonts w:ascii="Arial" w:hAnsi="Arial" w:cs="Arial"/>
        </w:rPr>
      </w:pPr>
      <w:r w:rsidRPr="00CC0955">
        <w:rPr>
          <w:rFonts w:ascii="Arial" w:hAnsi="Arial" w:cs="Arial"/>
        </w:rPr>
        <w:t>Complaints about SEND</w:t>
      </w:r>
      <w:r w:rsidR="00645FB6" w:rsidRPr="00CC0955">
        <w:rPr>
          <w:rFonts w:ascii="Arial" w:hAnsi="Arial" w:cs="Arial"/>
        </w:rPr>
        <w:t xml:space="preserve"> provision should first be made to the class teacher who will </w:t>
      </w:r>
      <w:r w:rsidR="000D35AC" w:rsidRPr="00CC0955">
        <w:rPr>
          <w:rFonts w:ascii="Arial" w:hAnsi="Arial" w:cs="Arial"/>
        </w:rPr>
        <w:t xml:space="preserve">inform the </w:t>
      </w:r>
      <w:proofErr w:type="spellStart"/>
      <w:r w:rsidR="000D35AC" w:rsidRPr="00CC0955">
        <w:rPr>
          <w:rFonts w:ascii="Arial" w:hAnsi="Arial" w:cs="Arial"/>
        </w:rPr>
        <w:t>SEnco</w:t>
      </w:r>
      <w:proofErr w:type="spellEnd"/>
      <w:r w:rsidR="000D35AC" w:rsidRPr="00CC0955">
        <w:rPr>
          <w:rFonts w:ascii="Arial" w:hAnsi="Arial" w:cs="Arial"/>
        </w:rPr>
        <w:t>. If parents re</w:t>
      </w:r>
      <w:r w:rsidR="00645FB6" w:rsidRPr="00CC0955">
        <w:rPr>
          <w:rFonts w:ascii="Arial" w:hAnsi="Arial" w:cs="Arial"/>
        </w:rPr>
        <w:t>m</w:t>
      </w:r>
      <w:r w:rsidR="000D35AC" w:rsidRPr="00CC0955">
        <w:rPr>
          <w:rFonts w:ascii="Arial" w:hAnsi="Arial" w:cs="Arial"/>
        </w:rPr>
        <w:t>a</w:t>
      </w:r>
      <w:r w:rsidR="00645FB6" w:rsidRPr="00CC0955">
        <w:rPr>
          <w:rFonts w:ascii="Arial" w:hAnsi="Arial" w:cs="Arial"/>
        </w:rPr>
        <w:t xml:space="preserve">in dissatisfied they should contact the </w:t>
      </w:r>
      <w:proofErr w:type="spellStart"/>
      <w:r w:rsidR="00645FB6" w:rsidRPr="00CC0955">
        <w:rPr>
          <w:rFonts w:ascii="Arial" w:hAnsi="Arial" w:cs="Arial"/>
        </w:rPr>
        <w:t>SEnco</w:t>
      </w:r>
      <w:proofErr w:type="spellEnd"/>
      <w:r w:rsidR="00645FB6" w:rsidRPr="00CC0955">
        <w:rPr>
          <w:rFonts w:ascii="Arial" w:hAnsi="Arial" w:cs="Arial"/>
        </w:rPr>
        <w:t xml:space="preserve"> themselves </w:t>
      </w:r>
      <w:r w:rsidR="000D35AC" w:rsidRPr="00CC0955">
        <w:rPr>
          <w:rFonts w:ascii="Arial" w:hAnsi="Arial" w:cs="Arial"/>
        </w:rPr>
        <w:t xml:space="preserve">and then the </w:t>
      </w:r>
      <w:r w:rsidR="003E57B5" w:rsidRPr="00CC0955">
        <w:rPr>
          <w:rFonts w:ascii="Arial" w:hAnsi="Arial" w:cs="Arial"/>
        </w:rPr>
        <w:t>Head teacher</w:t>
      </w:r>
      <w:r w:rsidRPr="00CC0955">
        <w:rPr>
          <w:rFonts w:ascii="Arial" w:hAnsi="Arial" w:cs="Arial"/>
        </w:rPr>
        <w:t>. If they are still concerned they should put their concern in writing to the governor with responsibility for SEND.</w:t>
      </w:r>
    </w:p>
    <w:p w:rsidR="000D35AC" w:rsidRPr="00CC0955" w:rsidRDefault="000D35AC" w:rsidP="0034181F">
      <w:pPr>
        <w:jc w:val="both"/>
        <w:rPr>
          <w:rFonts w:ascii="Arial" w:hAnsi="Arial" w:cs="Arial"/>
        </w:rPr>
      </w:pPr>
    </w:p>
    <w:p w:rsidR="003A0F36" w:rsidRPr="00CC0955" w:rsidRDefault="003A0F36" w:rsidP="0034181F">
      <w:pPr>
        <w:pStyle w:val="ListParagraph"/>
        <w:numPr>
          <w:ilvl w:val="0"/>
          <w:numId w:val="7"/>
        </w:numPr>
        <w:ind w:left="426" w:hanging="426"/>
        <w:jc w:val="both"/>
        <w:rPr>
          <w:rFonts w:ascii="Arial" w:hAnsi="Arial" w:cs="Arial"/>
          <w:b/>
        </w:rPr>
      </w:pPr>
      <w:r w:rsidRPr="00CC0955">
        <w:rPr>
          <w:rFonts w:ascii="Arial" w:hAnsi="Arial" w:cs="Arial"/>
          <w:b/>
        </w:rPr>
        <w:t xml:space="preserve">Bullying </w:t>
      </w:r>
    </w:p>
    <w:p w:rsidR="003A0F36" w:rsidRPr="00CC0955" w:rsidRDefault="003A0F36" w:rsidP="0034181F">
      <w:pPr>
        <w:jc w:val="both"/>
        <w:rPr>
          <w:rFonts w:ascii="Arial" w:hAnsi="Arial" w:cs="Arial"/>
        </w:rPr>
      </w:pPr>
    </w:p>
    <w:p w:rsidR="00373CA9" w:rsidRPr="00CC0955" w:rsidRDefault="003A0F36" w:rsidP="003C36F1">
      <w:pPr>
        <w:jc w:val="both"/>
        <w:rPr>
          <w:rFonts w:ascii="Arial" w:hAnsi="Arial" w:cs="Arial"/>
          <w:color w:val="0070C0"/>
        </w:rPr>
      </w:pPr>
      <w:r w:rsidRPr="00CC0955">
        <w:rPr>
          <w:rFonts w:ascii="Arial" w:hAnsi="Arial" w:cs="Arial"/>
        </w:rPr>
        <w:t>A</w:t>
      </w:r>
      <w:r w:rsidR="003C36F1" w:rsidRPr="00CC0955">
        <w:rPr>
          <w:rFonts w:ascii="Arial" w:hAnsi="Arial" w:cs="Arial"/>
        </w:rPr>
        <w:t>t</w:t>
      </w:r>
      <w:r w:rsidR="003E57B5">
        <w:rPr>
          <w:rFonts w:ascii="Arial" w:hAnsi="Arial" w:cs="Arial"/>
        </w:rPr>
        <w:t xml:space="preserve"> </w:t>
      </w:r>
      <w:r w:rsidR="003C36F1" w:rsidRPr="00CC0955">
        <w:rPr>
          <w:rFonts w:ascii="Arial" w:hAnsi="Arial" w:cs="Arial"/>
        </w:rPr>
        <w:t xml:space="preserve">East </w:t>
      </w:r>
      <w:proofErr w:type="spellStart"/>
      <w:r w:rsidR="003C36F1" w:rsidRPr="00CC0955">
        <w:rPr>
          <w:rFonts w:ascii="Arial" w:hAnsi="Arial" w:cs="Arial"/>
        </w:rPr>
        <w:t>Bierley</w:t>
      </w:r>
      <w:proofErr w:type="spellEnd"/>
      <w:r w:rsidR="003C36F1" w:rsidRPr="00CC0955">
        <w:rPr>
          <w:rFonts w:ascii="Arial" w:hAnsi="Arial" w:cs="Arial"/>
        </w:rPr>
        <w:t xml:space="preserve"> Primary</w:t>
      </w:r>
      <w:r w:rsidRPr="00CC0955">
        <w:rPr>
          <w:rFonts w:ascii="Arial" w:hAnsi="Arial" w:cs="Arial"/>
        </w:rPr>
        <w:t xml:space="preserve"> School </w:t>
      </w:r>
      <w:r w:rsidR="00373CA9" w:rsidRPr="00CC0955">
        <w:rPr>
          <w:rFonts w:ascii="Arial" w:hAnsi="Arial" w:cs="Arial"/>
        </w:rPr>
        <w:t xml:space="preserve">we have a whole school approach to mitigating the risk of bullying, and developing independence and building resilience in our </w:t>
      </w:r>
      <w:r w:rsidR="003C36F1" w:rsidRPr="00CC0955">
        <w:rPr>
          <w:rFonts w:ascii="Arial" w:hAnsi="Arial" w:cs="Arial"/>
        </w:rPr>
        <w:t xml:space="preserve">pupils/students with SEN. </w:t>
      </w:r>
    </w:p>
    <w:p w:rsidR="003A0F36" w:rsidRPr="00CC0955" w:rsidRDefault="003C36F1" w:rsidP="0034181F">
      <w:pPr>
        <w:jc w:val="both"/>
        <w:rPr>
          <w:rFonts w:ascii="Arial" w:hAnsi="Arial" w:cs="Arial"/>
        </w:rPr>
      </w:pPr>
      <w:r w:rsidRPr="00CC0955">
        <w:rPr>
          <w:rFonts w:ascii="Arial" w:hAnsi="Arial" w:cs="Arial"/>
        </w:rPr>
        <w:t>Please refer to our</w:t>
      </w:r>
      <w:r w:rsidR="003A0F36" w:rsidRPr="00CC0955">
        <w:rPr>
          <w:rFonts w:ascii="Arial" w:hAnsi="Arial" w:cs="Arial"/>
        </w:rPr>
        <w:t xml:space="preserve"> Behaviour</w:t>
      </w:r>
      <w:r w:rsidRPr="00CC0955">
        <w:rPr>
          <w:rFonts w:ascii="Arial" w:hAnsi="Arial" w:cs="Arial"/>
        </w:rPr>
        <w:t xml:space="preserve"> Policy and Safeguarding Policy.</w:t>
      </w:r>
    </w:p>
    <w:p w:rsidR="00373CA9" w:rsidRPr="00CC0955" w:rsidRDefault="00373CA9" w:rsidP="0034181F">
      <w:pPr>
        <w:jc w:val="both"/>
        <w:rPr>
          <w:rFonts w:ascii="Arial" w:hAnsi="Arial" w:cs="Arial"/>
          <w:color w:val="0070C0"/>
        </w:rPr>
      </w:pPr>
    </w:p>
    <w:p w:rsidR="00373CA9" w:rsidRPr="00CC0955" w:rsidRDefault="00373CA9" w:rsidP="0034181F">
      <w:pPr>
        <w:pStyle w:val="ListParagraph"/>
        <w:numPr>
          <w:ilvl w:val="0"/>
          <w:numId w:val="7"/>
        </w:numPr>
        <w:tabs>
          <w:tab w:val="left" w:pos="0"/>
        </w:tabs>
        <w:ind w:left="426" w:hanging="426"/>
        <w:jc w:val="both"/>
        <w:rPr>
          <w:rFonts w:ascii="Arial" w:hAnsi="Arial" w:cs="Arial"/>
          <w:b/>
        </w:rPr>
      </w:pPr>
      <w:r w:rsidRPr="00CC0955">
        <w:rPr>
          <w:rFonts w:ascii="Arial" w:hAnsi="Arial" w:cs="Arial"/>
          <w:b/>
        </w:rPr>
        <w:t>Appendices</w:t>
      </w:r>
    </w:p>
    <w:p w:rsidR="00373CA9" w:rsidRPr="00CC0955" w:rsidRDefault="00373CA9" w:rsidP="0034181F">
      <w:pPr>
        <w:jc w:val="both"/>
        <w:rPr>
          <w:rFonts w:ascii="Arial" w:hAnsi="Arial" w:cs="Arial"/>
          <w:b/>
        </w:rPr>
      </w:pPr>
    </w:p>
    <w:p w:rsidR="00E716AC" w:rsidRPr="00CC538C" w:rsidRDefault="00D27B1A" w:rsidP="008C02E6">
      <w:pPr>
        <w:pStyle w:val="ListParagraph"/>
        <w:numPr>
          <w:ilvl w:val="0"/>
          <w:numId w:val="12"/>
        </w:numPr>
        <w:jc w:val="both"/>
        <w:rPr>
          <w:rFonts w:ascii="Arial" w:hAnsi="Arial" w:cs="Arial"/>
          <w:color w:val="FF0000"/>
        </w:rPr>
      </w:pPr>
      <w:r w:rsidRPr="00CC538C">
        <w:rPr>
          <w:rFonts w:ascii="Arial" w:hAnsi="Arial" w:cs="Arial"/>
          <w:color w:val="0070C0"/>
        </w:rPr>
        <w:t xml:space="preserve">The LA Guidance – ‘Children &amp; Young People with SEN; </w:t>
      </w:r>
      <w:r w:rsidR="00CC538C" w:rsidRPr="00CC538C">
        <w:rPr>
          <w:rFonts w:ascii="Arial" w:hAnsi="Arial" w:cs="Arial"/>
          <w:color w:val="0070C0"/>
        </w:rPr>
        <w:t>Guidance – School Based Support</w:t>
      </w:r>
    </w:p>
    <w:sectPr w:rsidR="00E716AC" w:rsidRPr="00CC538C" w:rsidSect="00E926FB">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993" w:left="993"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CC" w:rsidRDefault="00E51DCC" w:rsidP="008C02E6">
      <w:r>
        <w:separator/>
      </w:r>
    </w:p>
  </w:endnote>
  <w:endnote w:type="continuationSeparator" w:id="0">
    <w:p w:rsidR="00E51DCC" w:rsidRDefault="00E51DCC" w:rsidP="008C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561339"/>
      <w:docPartObj>
        <w:docPartGallery w:val="Page Numbers (Bottom of Page)"/>
        <w:docPartUnique/>
      </w:docPartObj>
    </w:sdtPr>
    <w:sdtEndPr>
      <w:rPr>
        <w:noProof/>
      </w:rPr>
    </w:sdtEndPr>
    <w:sdtContent>
      <w:p w:rsidR="00E51DCC" w:rsidRDefault="00E50C80">
        <w:pPr>
          <w:pStyle w:val="Footer"/>
          <w:jc w:val="right"/>
        </w:pPr>
        <w:r>
          <w:fldChar w:fldCharType="begin"/>
        </w:r>
        <w:r>
          <w:instrText xml:space="preserve"> PAGE   \* MERGEFORMAT </w:instrText>
        </w:r>
        <w:r>
          <w:fldChar w:fldCharType="separate"/>
        </w:r>
        <w:r w:rsidR="00E926FB">
          <w:rPr>
            <w:noProof/>
          </w:rPr>
          <w:t>1</w:t>
        </w:r>
        <w:r>
          <w:rPr>
            <w:noProof/>
          </w:rPr>
          <w:fldChar w:fldCharType="end"/>
        </w:r>
      </w:p>
    </w:sdtContent>
  </w:sdt>
  <w:p w:rsidR="00E51DCC" w:rsidRDefault="00E926FB">
    <w:pPr>
      <w:pStyle w:val="Footer"/>
    </w:pPr>
    <w:r>
      <w:t xml:space="preserve">Approved by the Standards and Effectiveness Committee: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CC" w:rsidRDefault="00E51DCC" w:rsidP="008C02E6">
      <w:r>
        <w:separator/>
      </w:r>
    </w:p>
  </w:footnote>
  <w:footnote w:type="continuationSeparator" w:id="0">
    <w:p w:rsidR="00E51DCC" w:rsidRDefault="00E51DCC" w:rsidP="008C0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94C"/>
    <w:multiLevelType w:val="hybridMultilevel"/>
    <w:tmpl w:val="B548F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26B90"/>
    <w:multiLevelType w:val="hybridMultilevel"/>
    <w:tmpl w:val="A130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D27640"/>
    <w:multiLevelType w:val="hybridMultilevel"/>
    <w:tmpl w:val="7DFC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50D76"/>
    <w:multiLevelType w:val="hybridMultilevel"/>
    <w:tmpl w:val="43F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F67E8"/>
    <w:multiLevelType w:val="hybridMultilevel"/>
    <w:tmpl w:val="E75A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F49E5"/>
    <w:multiLevelType w:val="hybridMultilevel"/>
    <w:tmpl w:val="4F5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F3172"/>
    <w:multiLevelType w:val="hybridMultilevel"/>
    <w:tmpl w:val="518A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60741E"/>
    <w:multiLevelType w:val="hybridMultilevel"/>
    <w:tmpl w:val="ED1A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6E1D33"/>
    <w:multiLevelType w:val="hybridMultilevel"/>
    <w:tmpl w:val="C1D4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FB51B3"/>
    <w:multiLevelType w:val="hybridMultilevel"/>
    <w:tmpl w:val="81F29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720FB"/>
    <w:multiLevelType w:val="hybridMultilevel"/>
    <w:tmpl w:val="A086CA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2782EBF"/>
    <w:multiLevelType w:val="hybridMultilevel"/>
    <w:tmpl w:val="03C8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35A83"/>
    <w:multiLevelType w:val="hybridMultilevel"/>
    <w:tmpl w:val="488E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F67A7"/>
    <w:multiLevelType w:val="hybridMultilevel"/>
    <w:tmpl w:val="A184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75593A"/>
    <w:multiLevelType w:val="hybridMultilevel"/>
    <w:tmpl w:val="3A263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F6C89"/>
    <w:multiLevelType w:val="hybridMultilevel"/>
    <w:tmpl w:val="D86C5D0C"/>
    <w:lvl w:ilvl="0" w:tplc="EF9E1220">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nsid w:val="6A767A66"/>
    <w:multiLevelType w:val="hybridMultilevel"/>
    <w:tmpl w:val="E54A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CB77FA"/>
    <w:multiLevelType w:val="hybridMultilevel"/>
    <w:tmpl w:val="2214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9E7EB9"/>
    <w:multiLevelType w:val="hybridMultilevel"/>
    <w:tmpl w:val="C564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AD2044"/>
    <w:multiLevelType w:val="hybridMultilevel"/>
    <w:tmpl w:val="11B0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7"/>
  </w:num>
  <w:num w:numId="5">
    <w:abstractNumId w:val="19"/>
  </w:num>
  <w:num w:numId="6">
    <w:abstractNumId w:val="5"/>
  </w:num>
  <w:num w:numId="7">
    <w:abstractNumId w:val="2"/>
  </w:num>
  <w:num w:numId="8">
    <w:abstractNumId w:val="11"/>
  </w:num>
  <w:num w:numId="9">
    <w:abstractNumId w:val="13"/>
  </w:num>
  <w:num w:numId="10">
    <w:abstractNumId w:val="12"/>
  </w:num>
  <w:num w:numId="11">
    <w:abstractNumId w:val="3"/>
  </w:num>
  <w:num w:numId="12">
    <w:abstractNumId w:val="1"/>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7"/>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58"/>
    <w:rsid w:val="00054C3F"/>
    <w:rsid w:val="000C2F46"/>
    <w:rsid w:val="000D35AC"/>
    <w:rsid w:val="0011586E"/>
    <w:rsid w:val="00147184"/>
    <w:rsid w:val="00164470"/>
    <w:rsid w:val="001767BE"/>
    <w:rsid w:val="00184CD0"/>
    <w:rsid w:val="0019211E"/>
    <w:rsid w:val="001B230B"/>
    <w:rsid w:val="001B275E"/>
    <w:rsid w:val="001C7FFB"/>
    <w:rsid w:val="001D7329"/>
    <w:rsid w:val="00212396"/>
    <w:rsid w:val="00217839"/>
    <w:rsid w:val="00223558"/>
    <w:rsid w:val="00246D7F"/>
    <w:rsid w:val="00287D2F"/>
    <w:rsid w:val="002A17C0"/>
    <w:rsid w:val="002A3657"/>
    <w:rsid w:val="002A5D08"/>
    <w:rsid w:val="002B3BE7"/>
    <w:rsid w:val="002E5F35"/>
    <w:rsid w:val="002F1EED"/>
    <w:rsid w:val="003066E1"/>
    <w:rsid w:val="00321822"/>
    <w:rsid w:val="00340225"/>
    <w:rsid w:val="0034181F"/>
    <w:rsid w:val="00371681"/>
    <w:rsid w:val="00373CA9"/>
    <w:rsid w:val="003A0F36"/>
    <w:rsid w:val="003A10B5"/>
    <w:rsid w:val="003C2B07"/>
    <w:rsid w:val="003C36F1"/>
    <w:rsid w:val="003E57B5"/>
    <w:rsid w:val="003F61BD"/>
    <w:rsid w:val="00402873"/>
    <w:rsid w:val="00402A6E"/>
    <w:rsid w:val="00416816"/>
    <w:rsid w:val="004264C1"/>
    <w:rsid w:val="00462911"/>
    <w:rsid w:val="004A3AC9"/>
    <w:rsid w:val="004B7451"/>
    <w:rsid w:val="004C7389"/>
    <w:rsid w:val="004F5979"/>
    <w:rsid w:val="0056779C"/>
    <w:rsid w:val="005956A2"/>
    <w:rsid w:val="005E23C4"/>
    <w:rsid w:val="00602899"/>
    <w:rsid w:val="00610282"/>
    <w:rsid w:val="00630D35"/>
    <w:rsid w:val="00634DA9"/>
    <w:rsid w:val="00645FB6"/>
    <w:rsid w:val="006569C1"/>
    <w:rsid w:val="00690C76"/>
    <w:rsid w:val="00693997"/>
    <w:rsid w:val="0069744D"/>
    <w:rsid w:val="006E45A8"/>
    <w:rsid w:val="007025B4"/>
    <w:rsid w:val="00710AE4"/>
    <w:rsid w:val="007141F2"/>
    <w:rsid w:val="00734066"/>
    <w:rsid w:val="00743FDB"/>
    <w:rsid w:val="00756AE0"/>
    <w:rsid w:val="007A5D77"/>
    <w:rsid w:val="007F7ECE"/>
    <w:rsid w:val="008013F2"/>
    <w:rsid w:val="00813C5F"/>
    <w:rsid w:val="00826C37"/>
    <w:rsid w:val="00852F60"/>
    <w:rsid w:val="00866241"/>
    <w:rsid w:val="008C02E6"/>
    <w:rsid w:val="008D577D"/>
    <w:rsid w:val="00934188"/>
    <w:rsid w:val="00934312"/>
    <w:rsid w:val="00934AC1"/>
    <w:rsid w:val="00960DE1"/>
    <w:rsid w:val="00982123"/>
    <w:rsid w:val="009A0263"/>
    <w:rsid w:val="009D7543"/>
    <w:rsid w:val="009E43AD"/>
    <w:rsid w:val="00A079B2"/>
    <w:rsid w:val="00A1104E"/>
    <w:rsid w:val="00A61BC1"/>
    <w:rsid w:val="00A911C3"/>
    <w:rsid w:val="00A9262C"/>
    <w:rsid w:val="00AA3480"/>
    <w:rsid w:val="00AC1FC4"/>
    <w:rsid w:val="00AC72A6"/>
    <w:rsid w:val="00AD2BCD"/>
    <w:rsid w:val="00AE1C9F"/>
    <w:rsid w:val="00B00C2F"/>
    <w:rsid w:val="00B0181C"/>
    <w:rsid w:val="00B03DE7"/>
    <w:rsid w:val="00B227FA"/>
    <w:rsid w:val="00B45B3D"/>
    <w:rsid w:val="00B5371C"/>
    <w:rsid w:val="00B72787"/>
    <w:rsid w:val="00B94154"/>
    <w:rsid w:val="00B97A84"/>
    <w:rsid w:val="00BA40B3"/>
    <w:rsid w:val="00BB218B"/>
    <w:rsid w:val="00BB66CC"/>
    <w:rsid w:val="00BC465C"/>
    <w:rsid w:val="00BF2ED4"/>
    <w:rsid w:val="00C236B9"/>
    <w:rsid w:val="00C240C8"/>
    <w:rsid w:val="00C42EBC"/>
    <w:rsid w:val="00C43CC9"/>
    <w:rsid w:val="00C63CE1"/>
    <w:rsid w:val="00C80269"/>
    <w:rsid w:val="00C8476E"/>
    <w:rsid w:val="00CC0955"/>
    <w:rsid w:val="00CC538C"/>
    <w:rsid w:val="00CF321A"/>
    <w:rsid w:val="00CF55A8"/>
    <w:rsid w:val="00CF7E6F"/>
    <w:rsid w:val="00D2727F"/>
    <w:rsid w:val="00D27B1A"/>
    <w:rsid w:val="00D41FEA"/>
    <w:rsid w:val="00D4414E"/>
    <w:rsid w:val="00D5184D"/>
    <w:rsid w:val="00D52A5D"/>
    <w:rsid w:val="00D638A4"/>
    <w:rsid w:val="00D71463"/>
    <w:rsid w:val="00DD70B4"/>
    <w:rsid w:val="00DE0C90"/>
    <w:rsid w:val="00DE785E"/>
    <w:rsid w:val="00E307CA"/>
    <w:rsid w:val="00E50C80"/>
    <w:rsid w:val="00E51DCC"/>
    <w:rsid w:val="00E60C34"/>
    <w:rsid w:val="00E7071D"/>
    <w:rsid w:val="00E716AC"/>
    <w:rsid w:val="00E908C6"/>
    <w:rsid w:val="00E91DF1"/>
    <w:rsid w:val="00E926FB"/>
    <w:rsid w:val="00EA59AB"/>
    <w:rsid w:val="00EC2C58"/>
    <w:rsid w:val="00F30F70"/>
    <w:rsid w:val="00F35557"/>
    <w:rsid w:val="00F43D50"/>
    <w:rsid w:val="00F624F3"/>
    <w:rsid w:val="00FA7CD0"/>
    <w:rsid w:val="00FC043D"/>
    <w:rsid w:val="00FC2492"/>
    <w:rsid w:val="00FF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CommentReference">
    <w:name w:val="annotation reference"/>
    <w:basedOn w:val="DefaultParagraphFont"/>
    <w:uiPriority w:val="99"/>
    <w:semiHidden/>
    <w:unhideWhenUsed/>
    <w:rsid w:val="00184CD0"/>
    <w:rPr>
      <w:sz w:val="16"/>
      <w:szCs w:val="16"/>
    </w:rPr>
  </w:style>
  <w:style w:type="paragraph" w:styleId="CommentText">
    <w:name w:val="annotation text"/>
    <w:basedOn w:val="Normal"/>
    <w:link w:val="CommentTextChar"/>
    <w:uiPriority w:val="99"/>
    <w:semiHidden/>
    <w:unhideWhenUsed/>
    <w:rsid w:val="00184CD0"/>
    <w:rPr>
      <w:sz w:val="20"/>
      <w:szCs w:val="20"/>
    </w:rPr>
  </w:style>
  <w:style w:type="character" w:customStyle="1" w:styleId="CommentTextChar">
    <w:name w:val="Comment Text Char"/>
    <w:basedOn w:val="DefaultParagraphFont"/>
    <w:link w:val="CommentText"/>
    <w:uiPriority w:val="99"/>
    <w:semiHidden/>
    <w:rsid w:val="00184CD0"/>
    <w:rPr>
      <w:sz w:val="20"/>
      <w:szCs w:val="20"/>
    </w:rPr>
  </w:style>
  <w:style w:type="paragraph" w:styleId="CommentSubject">
    <w:name w:val="annotation subject"/>
    <w:basedOn w:val="CommentText"/>
    <w:next w:val="CommentText"/>
    <w:link w:val="CommentSubjectChar"/>
    <w:uiPriority w:val="99"/>
    <w:semiHidden/>
    <w:unhideWhenUsed/>
    <w:rsid w:val="00184CD0"/>
    <w:rPr>
      <w:b/>
      <w:bCs/>
    </w:rPr>
  </w:style>
  <w:style w:type="character" w:customStyle="1" w:styleId="CommentSubjectChar">
    <w:name w:val="Comment Subject Char"/>
    <w:basedOn w:val="CommentTextChar"/>
    <w:link w:val="CommentSubject"/>
    <w:uiPriority w:val="99"/>
    <w:semiHidden/>
    <w:rsid w:val="00184CD0"/>
    <w:rPr>
      <w:b/>
      <w:bCs/>
      <w:sz w:val="20"/>
      <w:szCs w:val="20"/>
    </w:rPr>
  </w:style>
  <w:style w:type="paragraph" w:styleId="BalloonText">
    <w:name w:val="Balloon Text"/>
    <w:basedOn w:val="Normal"/>
    <w:link w:val="BalloonTextChar"/>
    <w:uiPriority w:val="99"/>
    <w:semiHidden/>
    <w:unhideWhenUsed/>
    <w:rsid w:val="00184CD0"/>
    <w:rPr>
      <w:rFonts w:ascii="Tahoma" w:hAnsi="Tahoma" w:cs="Tahoma"/>
      <w:sz w:val="16"/>
      <w:szCs w:val="16"/>
    </w:rPr>
  </w:style>
  <w:style w:type="character" w:customStyle="1" w:styleId="BalloonTextChar">
    <w:name w:val="Balloon Text Char"/>
    <w:basedOn w:val="DefaultParagraphFont"/>
    <w:link w:val="BalloonText"/>
    <w:uiPriority w:val="99"/>
    <w:semiHidden/>
    <w:rsid w:val="00184CD0"/>
    <w:rPr>
      <w:rFonts w:ascii="Tahoma" w:hAnsi="Tahoma" w:cs="Tahoma"/>
      <w:sz w:val="16"/>
      <w:szCs w:val="16"/>
    </w:rPr>
  </w:style>
  <w:style w:type="character" w:styleId="Hyperlink">
    <w:name w:val="Hyperlink"/>
    <w:basedOn w:val="DefaultParagraphFont"/>
    <w:uiPriority w:val="99"/>
    <w:unhideWhenUsed/>
    <w:rsid w:val="00184CD0"/>
    <w:rPr>
      <w:color w:val="0000FF"/>
      <w:u w:val="single"/>
    </w:rPr>
  </w:style>
  <w:style w:type="character" w:styleId="FollowedHyperlink">
    <w:name w:val="FollowedHyperlink"/>
    <w:basedOn w:val="DefaultParagraphFont"/>
    <w:uiPriority w:val="99"/>
    <w:semiHidden/>
    <w:unhideWhenUsed/>
    <w:rsid w:val="00F624F3"/>
    <w:rPr>
      <w:color w:val="800080" w:themeColor="followedHyperlink"/>
      <w:u w:val="single"/>
    </w:rPr>
  </w:style>
  <w:style w:type="table" w:styleId="MediumGrid2-Accent2">
    <w:name w:val="Medium Grid 2 Accent 2"/>
    <w:basedOn w:val="TableNormal"/>
    <w:uiPriority w:val="68"/>
    <w:rsid w:val="00CF3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C02E6"/>
    <w:pPr>
      <w:tabs>
        <w:tab w:val="center" w:pos="4513"/>
        <w:tab w:val="right" w:pos="9026"/>
      </w:tabs>
    </w:pPr>
  </w:style>
  <w:style w:type="character" w:customStyle="1" w:styleId="HeaderChar">
    <w:name w:val="Header Char"/>
    <w:basedOn w:val="DefaultParagraphFont"/>
    <w:link w:val="Header"/>
    <w:uiPriority w:val="99"/>
    <w:rsid w:val="008C02E6"/>
    <w:rPr>
      <w:sz w:val="24"/>
      <w:szCs w:val="24"/>
    </w:rPr>
  </w:style>
  <w:style w:type="paragraph" w:styleId="Footer">
    <w:name w:val="footer"/>
    <w:basedOn w:val="Normal"/>
    <w:link w:val="FooterChar"/>
    <w:uiPriority w:val="99"/>
    <w:unhideWhenUsed/>
    <w:rsid w:val="008C02E6"/>
    <w:pPr>
      <w:tabs>
        <w:tab w:val="center" w:pos="4513"/>
        <w:tab w:val="right" w:pos="9026"/>
      </w:tabs>
    </w:pPr>
  </w:style>
  <w:style w:type="character" w:customStyle="1" w:styleId="FooterChar">
    <w:name w:val="Footer Char"/>
    <w:basedOn w:val="DefaultParagraphFont"/>
    <w:link w:val="Footer"/>
    <w:uiPriority w:val="99"/>
    <w:rsid w:val="008C02E6"/>
    <w:rPr>
      <w:sz w:val="24"/>
      <w:szCs w:val="24"/>
    </w:rPr>
  </w:style>
  <w:style w:type="paragraph" w:styleId="Revision">
    <w:name w:val="Revision"/>
    <w:hidden/>
    <w:uiPriority w:val="99"/>
    <w:semiHidden/>
    <w:rsid w:val="00BA40B3"/>
    <w:rPr>
      <w:sz w:val="24"/>
      <w:szCs w:val="24"/>
    </w:rPr>
  </w:style>
  <w:style w:type="table" w:styleId="TableGrid">
    <w:name w:val="Table Grid"/>
    <w:basedOn w:val="TableNormal"/>
    <w:uiPriority w:val="59"/>
    <w:rsid w:val="00F3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3AD"/>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926FB"/>
    <w:pPr>
      <w:widowControl w:val="0"/>
      <w:autoSpaceDE w:val="0"/>
      <w:autoSpaceDN w:val="0"/>
      <w:spacing w:after="120"/>
    </w:pPr>
    <w:rPr>
      <w:rFonts w:ascii="Comic Sans MS" w:eastAsia="Times New Roman" w:hAnsi="Comic Sans MS" w:cs="Comic Sans MS"/>
      <w:lang w:val="en-US"/>
    </w:rPr>
  </w:style>
  <w:style w:type="character" w:customStyle="1" w:styleId="BodyTextChar">
    <w:name w:val="Body Text Char"/>
    <w:basedOn w:val="DefaultParagraphFont"/>
    <w:link w:val="BodyText"/>
    <w:rsid w:val="00E926FB"/>
    <w:rPr>
      <w:rFonts w:ascii="Comic Sans MS" w:eastAsia="Times New Roman" w:hAnsi="Comic Sans MS" w:cs="Comic Sans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CommentReference">
    <w:name w:val="annotation reference"/>
    <w:basedOn w:val="DefaultParagraphFont"/>
    <w:uiPriority w:val="99"/>
    <w:semiHidden/>
    <w:unhideWhenUsed/>
    <w:rsid w:val="00184CD0"/>
    <w:rPr>
      <w:sz w:val="16"/>
      <w:szCs w:val="16"/>
    </w:rPr>
  </w:style>
  <w:style w:type="paragraph" w:styleId="CommentText">
    <w:name w:val="annotation text"/>
    <w:basedOn w:val="Normal"/>
    <w:link w:val="CommentTextChar"/>
    <w:uiPriority w:val="99"/>
    <w:semiHidden/>
    <w:unhideWhenUsed/>
    <w:rsid w:val="00184CD0"/>
    <w:rPr>
      <w:sz w:val="20"/>
      <w:szCs w:val="20"/>
    </w:rPr>
  </w:style>
  <w:style w:type="character" w:customStyle="1" w:styleId="CommentTextChar">
    <w:name w:val="Comment Text Char"/>
    <w:basedOn w:val="DefaultParagraphFont"/>
    <w:link w:val="CommentText"/>
    <w:uiPriority w:val="99"/>
    <w:semiHidden/>
    <w:rsid w:val="00184CD0"/>
    <w:rPr>
      <w:sz w:val="20"/>
      <w:szCs w:val="20"/>
    </w:rPr>
  </w:style>
  <w:style w:type="paragraph" w:styleId="CommentSubject">
    <w:name w:val="annotation subject"/>
    <w:basedOn w:val="CommentText"/>
    <w:next w:val="CommentText"/>
    <w:link w:val="CommentSubjectChar"/>
    <w:uiPriority w:val="99"/>
    <w:semiHidden/>
    <w:unhideWhenUsed/>
    <w:rsid w:val="00184CD0"/>
    <w:rPr>
      <w:b/>
      <w:bCs/>
    </w:rPr>
  </w:style>
  <w:style w:type="character" w:customStyle="1" w:styleId="CommentSubjectChar">
    <w:name w:val="Comment Subject Char"/>
    <w:basedOn w:val="CommentTextChar"/>
    <w:link w:val="CommentSubject"/>
    <w:uiPriority w:val="99"/>
    <w:semiHidden/>
    <w:rsid w:val="00184CD0"/>
    <w:rPr>
      <w:b/>
      <w:bCs/>
      <w:sz w:val="20"/>
      <w:szCs w:val="20"/>
    </w:rPr>
  </w:style>
  <w:style w:type="paragraph" w:styleId="BalloonText">
    <w:name w:val="Balloon Text"/>
    <w:basedOn w:val="Normal"/>
    <w:link w:val="BalloonTextChar"/>
    <w:uiPriority w:val="99"/>
    <w:semiHidden/>
    <w:unhideWhenUsed/>
    <w:rsid w:val="00184CD0"/>
    <w:rPr>
      <w:rFonts w:ascii="Tahoma" w:hAnsi="Tahoma" w:cs="Tahoma"/>
      <w:sz w:val="16"/>
      <w:szCs w:val="16"/>
    </w:rPr>
  </w:style>
  <w:style w:type="character" w:customStyle="1" w:styleId="BalloonTextChar">
    <w:name w:val="Balloon Text Char"/>
    <w:basedOn w:val="DefaultParagraphFont"/>
    <w:link w:val="BalloonText"/>
    <w:uiPriority w:val="99"/>
    <w:semiHidden/>
    <w:rsid w:val="00184CD0"/>
    <w:rPr>
      <w:rFonts w:ascii="Tahoma" w:hAnsi="Tahoma" w:cs="Tahoma"/>
      <w:sz w:val="16"/>
      <w:szCs w:val="16"/>
    </w:rPr>
  </w:style>
  <w:style w:type="character" w:styleId="Hyperlink">
    <w:name w:val="Hyperlink"/>
    <w:basedOn w:val="DefaultParagraphFont"/>
    <w:uiPriority w:val="99"/>
    <w:unhideWhenUsed/>
    <w:rsid w:val="00184CD0"/>
    <w:rPr>
      <w:color w:val="0000FF"/>
      <w:u w:val="single"/>
    </w:rPr>
  </w:style>
  <w:style w:type="character" w:styleId="FollowedHyperlink">
    <w:name w:val="FollowedHyperlink"/>
    <w:basedOn w:val="DefaultParagraphFont"/>
    <w:uiPriority w:val="99"/>
    <w:semiHidden/>
    <w:unhideWhenUsed/>
    <w:rsid w:val="00F624F3"/>
    <w:rPr>
      <w:color w:val="800080" w:themeColor="followedHyperlink"/>
      <w:u w:val="single"/>
    </w:rPr>
  </w:style>
  <w:style w:type="table" w:styleId="MediumGrid2-Accent2">
    <w:name w:val="Medium Grid 2 Accent 2"/>
    <w:basedOn w:val="TableNormal"/>
    <w:uiPriority w:val="68"/>
    <w:rsid w:val="00CF3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C02E6"/>
    <w:pPr>
      <w:tabs>
        <w:tab w:val="center" w:pos="4513"/>
        <w:tab w:val="right" w:pos="9026"/>
      </w:tabs>
    </w:pPr>
  </w:style>
  <w:style w:type="character" w:customStyle="1" w:styleId="HeaderChar">
    <w:name w:val="Header Char"/>
    <w:basedOn w:val="DefaultParagraphFont"/>
    <w:link w:val="Header"/>
    <w:uiPriority w:val="99"/>
    <w:rsid w:val="008C02E6"/>
    <w:rPr>
      <w:sz w:val="24"/>
      <w:szCs w:val="24"/>
    </w:rPr>
  </w:style>
  <w:style w:type="paragraph" w:styleId="Footer">
    <w:name w:val="footer"/>
    <w:basedOn w:val="Normal"/>
    <w:link w:val="FooterChar"/>
    <w:uiPriority w:val="99"/>
    <w:unhideWhenUsed/>
    <w:rsid w:val="008C02E6"/>
    <w:pPr>
      <w:tabs>
        <w:tab w:val="center" w:pos="4513"/>
        <w:tab w:val="right" w:pos="9026"/>
      </w:tabs>
    </w:pPr>
  </w:style>
  <w:style w:type="character" w:customStyle="1" w:styleId="FooterChar">
    <w:name w:val="Footer Char"/>
    <w:basedOn w:val="DefaultParagraphFont"/>
    <w:link w:val="Footer"/>
    <w:uiPriority w:val="99"/>
    <w:rsid w:val="008C02E6"/>
    <w:rPr>
      <w:sz w:val="24"/>
      <w:szCs w:val="24"/>
    </w:rPr>
  </w:style>
  <w:style w:type="paragraph" w:styleId="Revision">
    <w:name w:val="Revision"/>
    <w:hidden/>
    <w:uiPriority w:val="99"/>
    <w:semiHidden/>
    <w:rsid w:val="00BA40B3"/>
    <w:rPr>
      <w:sz w:val="24"/>
      <w:szCs w:val="24"/>
    </w:rPr>
  </w:style>
  <w:style w:type="table" w:styleId="TableGrid">
    <w:name w:val="Table Grid"/>
    <w:basedOn w:val="TableNormal"/>
    <w:uiPriority w:val="59"/>
    <w:rsid w:val="00F3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3AD"/>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926FB"/>
    <w:pPr>
      <w:widowControl w:val="0"/>
      <w:autoSpaceDE w:val="0"/>
      <w:autoSpaceDN w:val="0"/>
      <w:spacing w:after="120"/>
    </w:pPr>
    <w:rPr>
      <w:rFonts w:ascii="Comic Sans MS" w:eastAsia="Times New Roman" w:hAnsi="Comic Sans MS" w:cs="Comic Sans MS"/>
      <w:lang w:val="en-US"/>
    </w:rPr>
  </w:style>
  <w:style w:type="character" w:customStyle="1" w:styleId="BodyTextChar">
    <w:name w:val="Body Text Char"/>
    <w:basedOn w:val="DefaultParagraphFont"/>
    <w:link w:val="BodyText"/>
    <w:rsid w:val="00E926FB"/>
    <w:rPr>
      <w:rFonts w:ascii="Comic Sans MS" w:eastAsia="Times New Roman" w:hAnsi="Comic Sans MS" w:cs="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becca.hall@eastbierleyprimar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FE95-0B40-4CA1-9C86-C6171B5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Policy for Special Educational Needs</vt:lpstr>
    </vt:vector>
  </TitlesOfParts>
  <Manager>Mandy Cameron</Manager>
  <Company>Kirklees Council</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Special Educational Needs</dc:title>
  <dc:subject>Special Educational Needs</dc:subject>
  <dc:creator>Rebecca Hall</dc:creator>
  <cp:lastModifiedBy>Lysa Upham</cp:lastModifiedBy>
  <cp:revision>3</cp:revision>
  <cp:lastPrinted>2016-01-11T15:02:00Z</cp:lastPrinted>
  <dcterms:created xsi:type="dcterms:W3CDTF">2016-03-02T07:32:00Z</dcterms:created>
  <dcterms:modified xsi:type="dcterms:W3CDTF">2016-03-02T07:36:00Z</dcterms:modified>
</cp:coreProperties>
</file>